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C61F2" w14:textId="31768494" w:rsidR="00895203" w:rsidRDefault="00825A19">
      <w:pPr>
        <w:pStyle w:val="Textoindependiente"/>
        <w:spacing w:line="20" w:lineRule="exact"/>
        <w:ind w:left="2178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0BC1F5B1" wp14:editId="24718135">
                <wp:extent cx="2149475" cy="9525"/>
                <wp:effectExtent l="8255" t="635" r="13970" b="8890"/>
                <wp:docPr id="2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49475" cy="9525"/>
                          <a:chOff x="0" y="0"/>
                          <a:chExt cx="3385" cy="15"/>
                        </a:xfrm>
                      </wpg:grpSpPr>
                      <wps:wsp>
                        <wps:cNvPr id="26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3385" cy="0"/>
                          </a:xfrm>
                          <a:prstGeom prst="line">
                            <a:avLst/>
                          </a:prstGeom>
                          <a:noFill/>
                          <a:ln w="91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EEAFE8" id="Group 13" o:spid="_x0000_s1026" style="width:169.25pt;height:.75pt;mso-position-horizontal-relative:char;mso-position-vertical-relative:line" coordsize="338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">
                <v:line id="Line 14" o:spid="_x0000_s1027" style="position:absolute;visibility:visible;mso-wrap-style:square" from="0,7" to="3385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" strokeweight=".25406mm"/>
                <w10:anchorlock/>
              </v:group>
            </w:pict>
          </mc:Fallback>
        </mc:AlternateContent>
      </w:r>
    </w:p>
    <w:p w14:paraId="6B966AC9" w14:textId="23056D8E" w:rsidR="00895203" w:rsidRDefault="00825A19">
      <w:pPr>
        <w:pStyle w:val="Textoindependiente"/>
        <w:tabs>
          <w:tab w:val="left" w:pos="6209"/>
        </w:tabs>
        <w:ind w:left="2178"/>
        <w:rPr>
          <w:rFonts w:ascii="Times New Roman"/>
        </w:rPr>
      </w:pPr>
      <w:r>
        <w:rPr>
          <w:rFonts w:ascii="Times New Roman"/>
          <w:noProof/>
          <w:position w:val="49"/>
        </w:rPr>
        <mc:AlternateContent>
          <mc:Choice Requires="wpg">
            <w:drawing>
              <wp:inline distT="0" distB="0" distL="0" distR="0" wp14:anchorId="022A800E" wp14:editId="40FC1D86">
                <wp:extent cx="2149475" cy="9525"/>
                <wp:effectExtent l="8255" t="6350" r="13970" b="3175"/>
                <wp:docPr id="2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49475" cy="9525"/>
                          <a:chOff x="0" y="0"/>
                          <a:chExt cx="3385" cy="15"/>
                        </a:xfrm>
                      </wpg:grpSpPr>
                      <wps:wsp>
                        <wps:cNvPr id="22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3385" cy="0"/>
                          </a:xfrm>
                          <a:prstGeom prst="line">
                            <a:avLst/>
                          </a:prstGeom>
                          <a:noFill/>
                          <a:ln w="91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3276CD" id="Group 11" o:spid="_x0000_s1026" style="width:169.25pt;height:.75pt;mso-position-horizontal-relative:char;mso-position-vertical-relative:line" coordsize="338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">
                <v:line id="Line 12" o:spid="_x0000_s1027" style="position:absolute;visibility:visible;mso-wrap-style:square" from="0,7" to="3385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" strokeweight=".25406mm"/>
                <w10:anchorlock/>
              </v:group>
            </w:pict>
          </mc:Fallback>
        </mc:AlternateContent>
      </w:r>
      <w:r>
        <w:rPr>
          <w:rFonts w:ascii="Times New Roman"/>
          <w:position w:val="49"/>
        </w:rPr>
        <w:tab/>
      </w:r>
      <w:r>
        <w:rPr>
          <w:rFonts w:ascii="Times New Roman"/>
          <w:noProof/>
        </w:rPr>
        <w:drawing>
          <wp:inline distT="0" distB="0" distL="0" distR="0" wp14:anchorId="37C569AD" wp14:editId="2B73D463">
            <wp:extent cx="2026525" cy="60045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525" cy="60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B9430" w14:textId="77777777" w:rsidR="00895203" w:rsidRDefault="00825A19">
      <w:pPr>
        <w:pStyle w:val="Ttulo1"/>
        <w:spacing w:before="80"/>
        <w:ind w:left="2945" w:right="3057" w:firstLine="768"/>
        <w:jc w:val="left"/>
      </w:pPr>
      <w:bookmarkStart w:id="0" w:name="Page_1"/>
      <w:bookmarkEnd w:id="0"/>
      <w:r>
        <w:t xml:space="preserve">República de Colombia Ministerio de Salud </w:t>
      </w:r>
      <w:r>
        <w:rPr>
          <w:rFonts w:ascii="Times New Roman" w:hAnsi="Times New Roman"/>
        </w:rPr>
        <w:t xml:space="preserve">y </w:t>
      </w:r>
      <w:r>
        <w:t>Protección Social</w:t>
      </w:r>
    </w:p>
    <w:p w14:paraId="79C0AFF4" w14:textId="77777777" w:rsidR="00895203" w:rsidRDefault="00825A19">
      <w:pPr>
        <w:ind w:left="169" w:right="289"/>
        <w:jc w:val="center"/>
        <w:rPr>
          <w:b/>
          <w:sz w:val="20"/>
        </w:rPr>
      </w:pPr>
      <w:r>
        <w:rPr>
          <w:b/>
          <w:sz w:val="20"/>
        </w:rPr>
        <w:t xml:space="preserve">Instituto Nacional de Vigilancia de Medicamentos </w:t>
      </w:r>
      <w:r>
        <w:rPr>
          <w:rFonts w:ascii="Times New Roman"/>
          <w:b/>
          <w:sz w:val="20"/>
        </w:rPr>
        <w:t xml:space="preserve">y </w:t>
      </w:r>
      <w:r>
        <w:rPr>
          <w:b/>
          <w:sz w:val="20"/>
        </w:rPr>
        <w:t>Alimentos - INVIMA</w:t>
      </w:r>
    </w:p>
    <w:p w14:paraId="702B1E85" w14:textId="77777777" w:rsidR="00895203" w:rsidRDefault="00895203">
      <w:pPr>
        <w:pStyle w:val="Textoindependiente"/>
        <w:rPr>
          <w:b/>
        </w:rPr>
      </w:pPr>
    </w:p>
    <w:p w14:paraId="413ED053" w14:textId="77777777" w:rsidR="00895203" w:rsidRDefault="00825A19">
      <w:pPr>
        <w:ind w:left="172" w:right="289"/>
        <w:jc w:val="center"/>
        <w:rPr>
          <w:b/>
          <w:sz w:val="20"/>
        </w:rPr>
      </w:pPr>
      <w:r>
        <w:rPr>
          <w:b/>
          <w:sz w:val="20"/>
        </w:rPr>
        <w:t>RESOLUCION No. 2015</w:t>
      </w:r>
      <w:r>
        <w:rPr>
          <w:b/>
          <w:sz w:val="20"/>
        </w:rPr>
        <w:t>032795 DE 20 de Agosto de 2015</w:t>
      </w:r>
    </w:p>
    <w:p w14:paraId="21CACB4F" w14:textId="77777777" w:rsidR="00895203" w:rsidRDefault="00825A19">
      <w:pPr>
        <w:spacing w:before="5"/>
        <w:ind w:left="154" w:right="289"/>
        <w:jc w:val="center"/>
        <w:rPr>
          <w:b/>
          <w:sz w:val="20"/>
        </w:rPr>
      </w:pPr>
      <w:r>
        <w:rPr>
          <w:b/>
          <w:sz w:val="20"/>
        </w:rPr>
        <w:t>Por la cual se Modifica una Resolución</w:t>
      </w:r>
    </w:p>
    <w:p w14:paraId="7BE6504A" w14:textId="77777777" w:rsidR="00895203" w:rsidRDefault="00825A19">
      <w:pPr>
        <w:pStyle w:val="Textoindependiente"/>
        <w:spacing w:before="1"/>
        <w:ind w:left="208" w:right="289"/>
        <w:jc w:val="center"/>
      </w:pPr>
      <w:r>
        <w:t>EL DIRECTOR DE DISPOSITIVOS MÉDICOS Y OTRAS TECNOLOGÍAS DEL INSTITUTO NACIONAL</w:t>
      </w:r>
    </w:p>
    <w:p w14:paraId="4DA328BC" w14:textId="77777777" w:rsidR="00895203" w:rsidRDefault="00825A19">
      <w:pPr>
        <w:pStyle w:val="Textoindependiente"/>
        <w:spacing w:line="244" w:lineRule="auto"/>
        <w:ind w:left="103"/>
      </w:pPr>
      <w:r>
        <w:t>DE VIGILANCIA DE MEDICAMENTOS Y ALIMENTOS - INVIMA, en ejercicio de las facultades legales, Decreto 2078 de</w:t>
      </w:r>
      <w:r>
        <w:t xml:space="preserve"> 2012, Decreto 4725 de 2005 y Ley 1437 de 2011.</w:t>
      </w:r>
    </w:p>
    <w:p w14:paraId="075E85E6" w14:textId="77777777" w:rsidR="00895203" w:rsidRDefault="00895203">
      <w:pPr>
        <w:pStyle w:val="Textoindependiente"/>
        <w:spacing w:before="3"/>
        <w:rPr>
          <w:sz w:val="13"/>
        </w:rPr>
      </w:pPr>
    </w:p>
    <w:p w14:paraId="5043749D" w14:textId="77777777" w:rsidR="00895203" w:rsidRDefault="00895203">
      <w:pPr>
        <w:rPr>
          <w:sz w:val="13"/>
        </w:rPr>
        <w:sectPr w:rsidR="00895203">
          <w:type w:val="continuous"/>
          <w:pgSz w:w="12240" w:h="18600"/>
          <w:pgMar w:top="900" w:right="840" w:bottom="0" w:left="1660" w:header="720" w:footer="720" w:gutter="0"/>
          <w:cols w:space="720"/>
        </w:sectPr>
      </w:pPr>
    </w:p>
    <w:p w14:paraId="46DD7D62" w14:textId="77777777" w:rsidR="00895203" w:rsidRDefault="00825A19">
      <w:pPr>
        <w:tabs>
          <w:tab w:val="left" w:pos="3478"/>
        </w:tabs>
        <w:spacing w:before="94"/>
        <w:ind w:left="104"/>
        <w:rPr>
          <w:sz w:val="20"/>
        </w:rPr>
      </w:pPr>
      <w:r>
        <w:rPr>
          <w:b/>
          <w:w w:val="105"/>
          <w:sz w:val="20"/>
        </w:rPr>
        <w:t>EXPEDIENTE:</w:t>
      </w:r>
      <w:r>
        <w:rPr>
          <w:b/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20047044</w:t>
      </w:r>
      <w:r>
        <w:rPr>
          <w:w w:val="105"/>
          <w:sz w:val="20"/>
        </w:rPr>
        <w:tab/>
      </w:r>
      <w:r>
        <w:rPr>
          <w:b/>
          <w:w w:val="105"/>
          <w:sz w:val="20"/>
        </w:rPr>
        <w:t>RADICACIÓN:</w:t>
      </w:r>
      <w:r>
        <w:rPr>
          <w:b/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2015082441</w:t>
      </w:r>
    </w:p>
    <w:p w14:paraId="3A1FE3FB" w14:textId="77777777" w:rsidR="00895203" w:rsidRDefault="00825A19">
      <w:pPr>
        <w:spacing w:before="10"/>
        <w:ind w:left="104"/>
        <w:rPr>
          <w:sz w:val="20"/>
        </w:rPr>
      </w:pPr>
      <w:r>
        <w:rPr>
          <w:b/>
          <w:w w:val="105"/>
          <w:sz w:val="20"/>
        </w:rPr>
        <w:t xml:space="preserve">REGISTRO SANITARIO: </w:t>
      </w:r>
      <w:r>
        <w:rPr>
          <w:w w:val="105"/>
          <w:sz w:val="20"/>
        </w:rPr>
        <w:t>INVIMA 2012DM-0008713</w:t>
      </w:r>
    </w:p>
    <w:p w14:paraId="7479E3AE" w14:textId="77777777" w:rsidR="00895203" w:rsidRDefault="00895203">
      <w:pPr>
        <w:pStyle w:val="Textoindependiente"/>
        <w:spacing w:before="7"/>
        <w:rPr>
          <w:sz w:val="22"/>
        </w:rPr>
      </w:pPr>
    </w:p>
    <w:p w14:paraId="03207FB4" w14:textId="77777777" w:rsidR="00895203" w:rsidRDefault="00825A19">
      <w:pPr>
        <w:pStyle w:val="Ttulo1"/>
        <w:ind w:left="3955"/>
        <w:jc w:val="left"/>
      </w:pPr>
      <w:r>
        <w:rPr>
          <w:w w:val="105"/>
        </w:rPr>
        <w:t>ANTECEDENTES</w:t>
      </w:r>
    </w:p>
    <w:p w14:paraId="10CFC8AD" w14:textId="77777777" w:rsidR="00895203" w:rsidRDefault="00825A19">
      <w:pPr>
        <w:spacing w:before="94"/>
        <w:ind w:left="104"/>
        <w:rPr>
          <w:sz w:val="20"/>
        </w:rPr>
      </w:pPr>
      <w:r>
        <w:br w:type="column"/>
      </w:r>
      <w:r>
        <w:rPr>
          <w:b/>
          <w:w w:val="105"/>
          <w:sz w:val="20"/>
        </w:rPr>
        <w:t xml:space="preserve">FECHA: </w:t>
      </w:r>
      <w:r>
        <w:rPr>
          <w:w w:val="105"/>
          <w:sz w:val="20"/>
        </w:rPr>
        <w:t>30/06/2015</w:t>
      </w:r>
    </w:p>
    <w:p w14:paraId="0E5255BE" w14:textId="77777777" w:rsidR="00895203" w:rsidRDefault="00825A19">
      <w:pPr>
        <w:spacing w:before="10"/>
        <w:ind w:left="109"/>
        <w:rPr>
          <w:sz w:val="20"/>
        </w:rPr>
      </w:pPr>
      <w:r>
        <w:rPr>
          <w:b/>
          <w:w w:val="105"/>
          <w:sz w:val="20"/>
        </w:rPr>
        <w:t xml:space="preserve">VIGENCIA: </w:t>
      </w:r>
      <w:r>
        <w:rPr>
          <w:w w:val="105"/>
          <w:sz w:val="20"/>
        </w:rPr>
        <w:t>03/05/2022</w:t>
      </w:r>
    </w:p>
    <w:p w14:paraId="07B009AE" w14:textId="77777777" w:rsidR="00895203" w:rsidRDefault="00895203">
      <w:pPr>
        <w:rPr>
          <w:sz w:val="20"/>
        </w:rPr>
        <w:sectPr w:rsidR="00895203">
          <w:type w:val="continuous"/>
          <w:pgSz w:w="12240" w:h="18600"/>
          <w:pgMar w:top="900" w:right="840" w:bottom="0" w:left="1660" w:header="720" w:footer="720" w:gutter="0"/>
          <w:cols w:num="2" w:space="720" w:equalWidth="0">
            <w:col w:w="6190" w:space="1016"/>
            <w:col w:w="2534"/>
          </w:cols>
        </w:sectPr>
      </w:pPr>
    </w:p>
    <w:p w14:paraId="07701FC5" w14:textId="7EF8BEB2" w:rsidR="00895203" w:rsidRDefault="00825A19">
      <w:pPr>
        <w:pStyle w:val="Textoindependiente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5A798D5" wp14:editId="1B86019E">
                <wp:simplePos x="0" y="0"/>
                <wp:positionH relativeFrom="page">
                  <wp:posOffset>976630</wp:posOffset>
                </wp:positionH>
                <wp:positionV relativeFrom="page">
                  <wp:posOffset>11731625</wp:posOffset>
                </wp:positionV>
                <wp:extent cx="0" cy="0"/>
                <wp:effectExtent l="5080" t="901700" r="13970" b="902970"/>
                <wp:wrapNone/>
                <wp:docPr id="18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D390E1" id="Line 1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6.9pt,923.75pt" to="76.9pt,9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" strokeweight=".16961mm">
                <w10:wrap anchorx="page" anchory="page"/>
              </v:line>
            </w:pict>
          </mc:Fallback>
        </mc:AlternateContent>
      </w:r>
    </w:p>
    <w:p w14:paraId="737F8DF2" w14:textId="77777777" w:rsidR="00895203" w:rsidRDefault="00825A19">
      <w:pPr>
        <w:pStyle w:val="Textoindependiente"/>
        <w:spacing w:before="94" w:line="252" w:lineRule="auto"/>
        <w:ind w:left="108" w:right="220" w:firstLine="1"/>
        <w:jc w:val="both"/>
      </w:pPr>
      <w:r>
        <w:rPr>
          <w:w w:val="105"/>
        </w:rPr>
        <w:t>Que mediante Resolución No.2012009787 de 18 de Abril de 2012 el INVIMA concedió Registro Sanitario No. INVIMA 2012DM-0008713 para el producto ELECTROTERAPIA MUSCULAR CEFAR COMPEX - ELECTROTERAPIA MUSCULAR CEFAR COMPEX - CEFAR COMPEX a favor de OJO, LLC CON</w:t>
      </w:r>
      <w:r>
        <w:rPr>
          <w:w w:val="105"/>
        </w:rPr>
        <w:t xml:space="preserve"> DOMICILIO EN ESTADOS UNIDOS DE AMÉRICA en la modalidad de IMPORTAR Y VENDER.</w:t>
      </w:r>
    </w:p>
    <w:p w14:paraId="7F7584C1" w14:textId="77777777" w:rsidR="00895203" w:rsidRDefault="00895203">
      <w:pPr>
        <w:pStyle w:val="Textoindependiente"/>
        <w:spacing w:before="5"/>
        <w:rPr>
          <w:sz w:val="21"/>
        </w:rPr>
      </w:pPr>
    </w:p>
    <w:p w14:paraId="5A72EC74" w14:textId="77777777" w:rsidR="00895203" w:rsidRDefault="00825A19">
      <w:pPr>
        <w:pStyle w:val="Textoindependiente"/>
        <w:spacing w:before="1" w:line="249" w:lineRule="auto"/>
        <w:ind w:left="100" w:right="218" w:firstLine="13"/>
        <w:jc w:val="both"/>
      </w:pPr>
      <w:r>
        <w:rPr>
          <w:w w:val="105"/>
        </w:rPr>
        <w:t>Mediante Resolución No. 2014017777 del 12 de Junio de 2014 el INVIMA modificó la Resolución No. 2012009787 del 18/04/2012 en el sentido de obtener aprobación para ADICIÓN DE IMP</w:t>
      </w:r>
      <w:r>
        <w:rPr>
          <w:w w:val="105"/>
        </w:rPr>
        <w:t>ORTADORES Y ADICIÓN DE</w:t>
      </w:r>
      <w:r>
        <w:rPr>
          <w:spacing w:val="15"/>
          <w:w w:val="105"/>
        </w:rPr>
        <w:t xml:space="preserve"> </w:t>
      </w:r>
      <w:r>
        <w:rPr>
          <w:w w:val="105"/>
        </w:rPr>
        <w:t>FABRICANTE.</w:t>
      </w:r>
    </w:p>
    <w:p w14:paraId="05E6003A" w14:textId="77777777" w:rsidR="00895203" w:rsidRDefault="00895203">
      <w:pPr>
        <w:pStyle w:val="Textoindependiente"/>
        <w:spacing w:before="6"/>
        <w:rPr>
          <w:sz w:val="21"/>
        </w:rPr>
      </w:pPr>
    </w:p>
    <w:p w14:paraId="63A35BA1" w14:textId="77777777" w:rsidR="00895203" w:rsidRDefault="00825A19">
      <w:pPr>
        <w:pStyle w:val="Textoindependiente"/>
        <w:spacing w:line="252" w:lineRule="auto"/>
        <w:ind w:left="101" w:right="215" w:firstLine="2"/>
        <w:jc w:val="both"/>
      </w:pPr>
      <w:r>
        <w:rPr>
          <w:w w:val="105"/>
        </w:rPr>
        <w:t>Mediante resolución No. 2014028208 del 2 de Septiembre de 2014 el INVIMA corrigió formalmente la Resolución No. 2014017777 del 12 de Junio de 2014 sentido de corregir el artículo primero, quedando: ADICIÓN DE FABRICANTE:</w:t>
      </w:r>
      <w:r>
        <w:rPr>
          <w:w w:val="105"/>
        </w:rPr>
        <w:t xml:space="preserve"> OJO FRANGE S.A.S. ADICIÓN DE IMPORTADORES: COMPAÑÍA COMERCIALIZADORA SLENDERTONE DE COLOMBIA S.A. Nit.</w:t>
      </w:r>
      <w:r>
        <w:rPr>
          <w:spacing w:val="-8"/>
          <w:w w:val="105"/>
        </w:rPr>
        <w:t xml:space="preserve"> </w:t>
      </w:r>
      <w:r>
        <w:rPr>
          <w:w w:val="105"/>
        </w:rPr>
        <w:t>No.830.130.288-2</w:t>
      </w:r>
    </w:p>
    <w:p w14:paraId="0CFF0FED" w14:textId="77777777" w:rsidR="00895203" w:rsidRDefault="00825A19">
      <w:pPr>
        <w:pStyle w:val="Textoindependiente"/>
        <w:spacing w:line="254" w:lineRule="auto"/>
        <w:ind w:left="103" w:right="222" w:firstLine="2"/>
        <w:jc w:val="both"/>
      </w:pPr>
      <w:r>
        <w:rPr>
          <w:w w:val="105"/>
        </w:rPr>
        <w:t>con Domicilio en Avenida Carrera 9 No. 106-34 Bogotá-Colombia; FISIOMEDICA S.A. Nit. No.890.317.851-2 con Domicilio en Avenida Calle 80</w:t>
      </w:r>
      <w:r>
        <w:rPr>
          <w:w w:val="105"/>
        </w:rPr>
        <w:t xml:space="preserve"> No. 69-70 Bodega 38 Bogotá-Colombia."</w:t>
      </w:r>
    </w:p>
    <w:p w14:paraId="3012A1CF" w14:textId="77777777" w:rsidR="00895203" w:rsidRDefault="00895203">
      <w:pPr>
        <w:pStyle w:val="Textoindependiente"/>
        <w:spacing w:before="6"/>
      </w:pPr>
    </w:p>
    <w:p w14:paraId="55D64A34" w14:textId="77777777" w:rsidR="00895203" w:rsidRDefault="00825A19">
      <w:pPr>
        <w:pStyle w:val="Textoindependiente"/>
        <w:spacing w:line="252" w:lineRule="auto"/>
        <w:ind w:left="100" w:right="213" w:firstLine="5"/>
        <w:jc w:val="both"/>
      </w:pPr>
      <w:r>
        <w:rPr>
          <w:w w:val="105"/>
        </w:rPr>
        <w:t xml:space="preserve">Que mediante escrito número 2015082441 radicado el 30/06/2015, el Doctor DANIEL CARDONA, actuando en calidad de Apoderado de la empresa OJO, LLC.,presentó solicitud de modificación al Registro Sanitario mencionado, en el sentido de OBTENER APROBACIÓN PARA </w:t>
      </w:r>
      <w:r>
        <w:rPr>
          <w:w w:val="105"/>
        </w:rPr>
        <w:t>CAMBIO DE IMPORTADOR Y CAMBIO DE ACONDICIONADOR.</w:t>
      </w:r>
    </w:p>
    <w:p w14:paraId="18E99C16" w14:textId="77777777" w:rsidR="00895203" w:rsidRDefault="00895203">
      <w:pPr>
        <w:pStyle w:val="Textoindependiente"/>
        <w:spacing w:before="4"/>
      </w:pPr>
    </w:p>
    <w:p w14:paraId="5515C0BF" w14:textId="77777777" w:rsidR="00895203" w:rsidRDefault="00825A19">
      <w:pPr>
        <w:pStyle w:val="Ttulo1"/>
        <w:spacing w:before="1"/>
        <w:ind w:left="2907"/>
        <w:jc w:val="left"/>
      </w:pPr>
      <w:r>
        <w:rPr>
          <w:w w:val="105"/>
        </w:rPr>
        <w:t>CONSIDERACIONES DEL DESPACHO</w:t>
      </w:r>
    </w:p>
    <w:p w14:paraId="3E90478A" w14:textId="77777777" w:rsidR="00895203" w:rsidRDefault="00895203">
      <w:pPr>
        <w:pStyle w:val="Textoindependiente"/>
        <w:spacing w:before="8"/>
        <w:rPr>
          <w:b/>
          <w:sz w:val="21"/>
        </w:rPr>
      </w:pPr>
    </w:p>
    <w:p w14:paraId="40153F0B" w14:textId="77777777" w:rsidR="00895203" w:rsidRDefault="00825A19">
      <w:pPr>
        <w:pStyle w:val="Textoindependiente"/>
        <w:spacing w:line="254" w:lineRule="auto"/>
        <w:ind w:left="105" w:right="215" w:hanging="1"/>
        <w:jc w:val="both"/>
      </w:pPr>
      <w:r>
        <w:rPr>
          <w:w w:val="105"/>
        </w:rPr>
        <w:t xml:space="preserve">Que el interesado allega la respectiva documentación técnico/legal, para acceder a lo solicitado </w:t>
      </w:r>
      <w:r>
        <w:rPr>
          <w:w w:val="105"/>
          <w:sz w:val="18"/>
        </w:rPr>
        <w:t xml:space="preserve">y </w:t>
      </w:r>
      <w:r>
        <w:rPr>
          <w:w w:val="105"/>
        </w:rPr>
        <w:t>en consecuencia este Instituto,</w:t>
      </w:r>
    </w:p>
    <w:p w14:paraId="0A204E88" w14:textId="77777777" w:rsidR="00895203" w:rsidRDefault="00825A19">
      <w:pPr>
        <w:pStyle w:val="Ttulo1"/>
        <w:spacing w:line="228" w:lineRule="exact"/>
        <w:ind w:left="4243"/>
        <w:jc w:val="left"/>
      </w:pPr>
      <w:r>
        <w:rPr>
          <w:w w:val="105"/>
        </w:rPr>
        <w:t>RESUELVE</w:t>
      </w:r>
    </w:p>
    <w:p w14:paraId="14718077" w14:textId="77777777" w:rsidR="00895203" w:rsidRDefault="00895203">
      <w:pPr>
        <w:pStyle w:val="Textoindependiente"/>
        <w:spacing w:before="1"/>
        <w:rPr>
          <w:b/>
          <w:sz w:val="25"/>
        </w:rPr>
      </w:pPr>
    </w:p>
    <w:p w14:paraId="615A0C87" w14:textId="77777777" w:rsidR="00895203" w:rsidRDefault="00825A19">
      <w:pPr>
        <w:pStyle w:val="Textoindependiente"/>
        <w:spacing w:line="249" w:lineRule="auto"/>
        <w:ind w:left="102" w:right="215" w:firstLine="1"/>
        <w:jc w:val="both"/>
      </w:pPr>
      <w:r>
        <w:rPr>
          <w:b/>
          <w:w w:val="105"/>
        </w:rPr>
        <w:t xml:space="preserve">ARTÍCULO PRIMERO: MODIFICAR </w:t>
      </w:r>
      <w:r>
        <w:rPr>
          <w:w w:val="105"/>
        </w:rPr>
        <w:t>la Reso</w:t>
      </w:r>
      <w:r>
        <w:rPr>
          <w:w w:val="105"/>
        </w:rPr>
        <w:t>lución 2012009787 del 18/04/2012 que concedió Registro Sanitario número INVIMA 2012DM-0008713 a favor de OJO, LLC con domicilio en ESTADOS UNIDOS DE AMÉRICA para el producto ELECTROTERAPIA MUSCULAR CEFAR COMPEX - ELECTROTERAPIA MUSCULAR CEFAR COMPEX - CEFA</w:t>
      </w:r>
      <w:r>
        <w:rPr>
          <w:w w:val="105"/>
        </w:rPr>
        <w:t>R COMPEX en la</w:t>
      </w:r>
    </w:p>
    <w:p w14:paraId="569F72D4" w14:textId="77777777" w:rsidR="00895203" w:rsidRDefault="00825A19">
      <w:pPr>
        <w:pStyle w:val="Textoindependiente"/>
        <w:spacing w:before="3"/>
        <w:ind w:left="100"/>
        <w:rPr>
          <w:b/>
        </w:rPr>
      </w:pPr>
      <w:r>
        <w:rPr>
          <w:w w:val="105"/>
        </w:rPr>
        <w:t xml:space="preserve">modalidad IMPORTAR Y VENDER , en el sentido de </w:t>
      </w:r>
      <w:r>
        <w:rPr>
          <w:b/>
          <w:w w:val="105"/>
        </w:rPr>
        <w:t>APROBAR:</w:t>
      </w:r>
    </w:p>
    <w:p w14:paraId="3E051C69" w14:textId="77777777" w:rsidR="00895203" w:rsidRDefault="00895203">
      <w:pPr>
        <w:pStyle w:val="Textoindependiente"/>
        <w:rPr>
          <w:b/>
          <w:sz w:val="23"/>
        </w:rPr>
      </w:pPr>
    </w:p>
    <w:p w14:paraId="651FC979" w14:textId="77777777" w:rsidR="00895203" w:rsidRDefault="00825A19">
      <w:pPr>
        <w:pStyle w:val="Prrafodelista"/>
        <w:numPr>
          <w:ilvl w:val="0"/>
          <w:numId w:val="1"/>
        </w:numPr>
        <w:tabs>
          <w:tab w:val="left" w:pos="820"/>
          <w:tab w:val="left" w:pos="821"/>
        </w:tabs>
        <w:spacing w:line="249" w:lineRule="auto"/>
        <w:ind w:right="229" w:hanging="363"/>
        <w:rPr>
          <w:sz w:val="20"/>
        </w:rPr>
      </w:pPr>
      <w:r>
        <w:rPr>
          <w:b/>
          <w:w w:val="105"/>
          <w:sz w:val="20"/>
        </w:rPr>
        <w:t xml:space="preserve">CAMBIO DE IMPORTADOR QUEDANDO: </w:t>
      </w:r>
      <w:r>
        <w:rPr>
          <w:w w:val="105"/>
          <w:sz w:val="20"/>
        </w:rPr>
        <w:t>SOLUCIONES VITALES INTEGRALES S.A.S., con domicilio en Carrera 9 A No. 91-49 Ap 302 Bogotá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D.C.</w:t>
      </w:r>
    </w:p>
    <w:p w14:paraId="0F81254A" w14:textId="77777777" w:rsidR="00895203" w:rsidRDefault="00895203">
      <w:pPr>
        <w:pStyle w:val="Textoindependiente"/>
        <w:spacing w:before="3"/>
        <w:rPr>
          <w:sz w:val="22"/>
        </w:rPr>
      </w:pPr>
    </w:p>
    <w:p w14:paraId="688044CC" w14:textId="77777777" w:rsidR="00895203" w:rsidRDefault="00825A19">
      <w:pPr>
        <w:pStyle w:val="Prrafodelista"/>
        <w:numPr>
          <w:ilvl w:val="0"/>
          <w:numId w:val="1"/>
        </w:numPr>
        <w:tabs>
          <w:tab w:val="left" w:pos="815"/>
          <w:tab w:val="left" w:pos="817"/>
        </w:tabs>
        <w:spacing w:before="1" w:line="249" w:lineRule="auto"/>
        <w:ind w:left="818" w:hanging="359"/>
        <w:rPr>
          <w:sz w:val="20"/>
        </w:rPr>
      </w:pPr>
      <w:r>
        <w:rPr>
          <w:b/>
          <w:w w:val="105"/>
          <w:sz w:val="20"/>
        </w:rPr>
        <w:t xml:space="preserve">CAMBIO DE ACONDICIONADOR QUEDANDO: </w:t>
      </w:r>
      <w:r>
        <w:rPr>
          <w:w w:val="105"/>
          <w:sz w:val="20"/>
        </w:rPr>
        <w:t xml:space="preserve">GLOBALOG ZONA FRANCA LTOA, con domicilio en Carrera 106 No. 15 A-25, Bodega 17 </w:t>
      </w:r>
      <w:r>
        <w:rPr>
          <w:w w:val="105"/>
          <w:sz w:val="18"/>
        </w:rPr>
        <w:t xml:space="preserve">y </w:t>
      </w:r>
      <w:r>
        <w:rPr>
          <w:w w:val="105"/>
          <w:sz w:val="20"/>
        </w:rPr>
        <w:t>18 Manzana 9 Bogotá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D.C.</w:t>
      </w:r>
    </w:p>
    <w:p w14:paraId="1BDC39CD" w14:textId="77777777" w:rsidR="00895203" w:rsidRDefault="00895203">
      <w:pPr>
        <w:pStyle w:val="Textoindependiente"/>
        <w:spacing w:before="4"/>
        <w:rPr>
          <w:sz w:val="24"/>
        </w:rPr>
      </w:pPr>
    </w:p>
    <w:p w14:paraId="6AA23254" w14:textId="77777777" w:rsidR="00895203" w:rsidRDefault="00825A19">
      <w:pPr>
        <w:pStyle w:val="Textoindependiente"/>
        <w:spacing w:line="249" w:lineRule="auto"/>
        <w:ind w:left="102" w:right="216" w:firstLine="1"/>
        <w:jc w:val="both"/>
      </w:pPr>
      <w:r>
        <w:rPr>
          <w:b/>
          <w:w w:val="105"/>
        </w:rPr>
        <w:t xml:space="preserve">ARTÍCULO SEGUNDO: </w:t>
      </w:r>
      <w:r>
        <w:rPr>
          <w:w w:val="105"/>
        </w:rPr>
        <w:t>Contra la presente resolución procede únicamente el Recurso de Reposición, que deberá interponer</w:t>
      </w:r>
      <w:r>
        <w:rPr>
          <w:w w:val="105"/>
        </w:rPr>
        <w:t>se ante el DIRECTOR DE DISPOSITIVOS MÉDICOS Y OTRAS TECNOLOGÍAS DEL INSTITUTO NACIONAL DE VIGILANCIA DE MEDICAMENTOS Y</w:t>
      </w:r>
    </w:p>
    <w:p w14:paraId="6B71BDF1" w14:textId="77777777" w:rsidR="00895203" w:rsidRDefault="00825A19">
      <w:pPr>
        <w:pStyle w:val="Textoindependiente"/>
        <w:spacing w:before="3" w:line="249" w:lineRule="auto"/>
        <w:ind w:left="107" w:right="224" w:hanging="4"/>
        <w:jc w:val="both"/>
      </w:pPr>
      <w:r>
        <w:rPr>
          <w:w w:val="105"/>
        </w:rPr>
        <w:t>ALIMENTOS INVIMA, dentro de los DIEZ (1</w:t>
      </w:r>
      <w:r>
        <w:rPr>
          <w:rFonts w:ascii="Times New Roman" w:hAnsi="Times New Roman"/>
          <w:w w:val="105"/>
        </w:rPr>
        <w:t xml:space="preserve">O) </w:t>
      </w:r>
      <w:r>
        <w:rPr>
          <w:w w:val="105"/>
        </w:rPr>
        <w:t>días siguientes a su notificación, en los términos señalados en el Código de Procedimiento Admi</w:t>
      </w:r>
      <w:r>
        <w:rPr>
          <w:w w:val="105"/>
        </w:rPr>
        <w:t xml:space="preserve">nistrativo </w:t>
      </w:r>
      <w:r>
        <w:rPr>
          <w:w w:val="105"/>
          <w:sz w:val="18"/>
        </w:rPr>
        <w:t xml:space="preserve">y </w:t>
      </w:r>
      <w:r>
        <w:rPr>
          <w:w w:val="105"/>
        </w:rPr>
        <w:t>de lo Contencioso Administrativo.</w:t>
      </w:r>
    </w:p>
    <w:p w14:paraId="0590C94E" w14:textId="77777777" w:rsidR="00895203" w:rsidRDefault="00895203">
      <w:pPr>
        <w:pStyle w:val="Textoindependiente"/>
        <w:rPr>
          <w:sz w:val="23"/>
        </w:rPr>
      </w:pPr>
    </w:p>
    <w:p w14:paraId="1E876777" w14:textId="77777777" w:rsidR="00895203" w:rsidRDefault="00825A19">
      <w:pPr>
        <w:pStyle w:val="Textoindependiente"/>
        <w:ind w:right="212"/>
        <w:jc w:val="right"/>
      </w:pPr>
      <w:r>
        <w:rPr>
          <w:noProof/>
        </w:rPr>
        <w:drawing>
          <wp:anchor distT="0" distB="0" distL="0" distR="0" simplePos="0" relativeHeight="251654656" behindDoc="0" locked="0" layoutInCell="1" allowOverlap="1" wp14:anchorId="599EE610" wp14:editId="3FECE6FA">
            <wp:simplePos x="0" y="0"/>
            <wp:positionH relativeFrom="page">
              <wp:posOffset>5116461</wp:posOffset>
            </wp:positionH>
            <wp:positionV relativeFrom="paragraph">
              <wp:posOffset>201441</wp:posOffset>
            </wp:positionV>
            <wp:extent cx="720456" cy="719512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456" cy="719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5680" behindDoc="0" locked="0" layoutInCell="1" allowOverlap="1" wp14:anchorId="7E65E5A0" wp14:editId="26271F0A">
            <wp:simplePos x="0" y="0"/>
            <wp:positionH relativeFrom="page">
              <wp:posOffset>5995662</wp:posOffset>
            </wp:positionH>
            <wp:positionV relativeFrom="paragraph">
              <wp:posOffset>213636</wp:posOffset>
            </wp:positionV>
            <wp:extent cx="439600" cy="661586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600" cy="661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Pagina 1 de 2</w:t>
      </w:r>
    </w:p>
    <w:p w14:paraId="4B990790" w14:textId="77777777" w:rsidR="00895203" w:rsidRDefault="00895203">
      <w:pPr>
        <w:pStyle w:val="Textoindependiente"/>
        <w:spacing w:before="3"/>
        <w:rPr>
          <w:sz w:val="23"/>
        </w:rPr>
      </w:pPr>
    </w:p>
    <w:p w14:paraId="48C3F627" w14:textId="77777777" w:rsidR="00895203" w:rsidRDefault="00825A19">
      <w:pPr>
        <w:spacing w:line="109" w:lineRule="exact"/>
        <w:ind w:left="1739"/>
        <w:rPr>
          <w:rFonts w:ascii="Times New Roman" w:hAnsi="Times New Roman"/>
          <w:sz w:val="8"/>
        </w:rPr>
      </w:pPr>
      <w:r>
        <w:rPr>
          <w:noProof/>
        </w:rPr>
        <w:drawing>
          <wp:anchor distT="0" distB="0" distL="0" distR="0" simplePos="0" relativeHeight="251656704" behindDoc="0" locked="0" layoutInCell="1" allowOverlap="1" wp14:anchorId="45DE9C79" wp14:editId="08259FA2">
            <wp:simplePos x="0" y="0"/>
            <wp:positionH relativeFrom="page">
              <wp:posOffset>6594007</wp:posOffset>
            </wp:positionH>
            <wp:positionV relativeFrom="paragraph">
              <wp:posOffset>-65861</wp:posOffset>
            </wp:positionV>
            <wp:extent cx="430442" cy="746951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442" cy="746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3"/>
        </w:rPr>
        <w:t xml:space="preserve">1 </w:t>
      </w:r>
      <w:r>
        <w:rPr>
          <w:rFonts w:ascii="Times New Roman" w:hAnsi="Times New Roman"/>
          <w:w w:val="80"/>
          <w:sz w:val="8"/>
        </w:rPr>
        <w:t>¡¡</w:t>
      </w:r>
    </w:p>
    <w:p w14:paraId="20C72404" w14:textId="77777777" w:rsidR="00895203" w:rsidRDefault="00825A19">
      <w:pPr>
        <w:pStyle w:val="Textoindependiente"/>
        <w:spacing w:line="209" w:lineRule="exact"/>
        <w:ind w:left="109"/>
        <w:jc w:val="both"/>
        <w:rPr>
          <w:rFonts w:ascii="Times New Roman" w:hAnsi="Times New Roman"/>
          <w:sz w:val="13"/>
        </w:rPr>
      </w:pPr>
      <w:r>
        <w:rPr>
          <w:noProof/>
          <w:position w:val="-10"/>
        </w:rPr>
        <w:drawing>
          <wp:inline distT="0" distB="0" distL="0" distR="0" wp14:anchorId="2669BCE1" wp14:editId="417FD1F7">
            <wp:extent cx="476233" cy="158536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33" cy="158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               </w:t>
      </w:r>
      <w:r>
        <w:rPr>
          <w:rFonts w:ascii="Times New Roman" w:hAnsi="Times New Roman"/>
          <w:spacing w:val="-16"/>
        </w:rPr>
        <w:t xml:space="preserve"> </w:t>
      </w:r>
      <w:r>
        <w:rPr>
          <w:rFonts w:ascii="Times New Roman" w:hAnsi="Times New Roman"/>
          <w:sz w:val="13"/>
        </w:rPr>
        <w:t>·'</w:t>
      </w:r>
    </w:p>
    <w:p w14:paraId="12BD6BDF" w14:textId="77777777" w:rsidR="00895203" w:rsidRDefault="00895203">
      <w:pPr>
        <w:pStyle w:val="Textoindependiente"/>
        <w:rPr>
          <w:rFonts w:ascii="Times New Roman"/>
          <w:sz w:val="24"/>
        </w:rPr>
      </w:pPr>
    </w:p>
    <w:p w14:paraId="07E00941" w14:textId="77777777" w:rsidR="00895203" w:rsidRDefault="00895203">
      <w:pPr>
        <w:pStyle w:val="Textoindependiente"/>
        <w:spacing w:before="5"/>
        <w:rPr>
          <w:rFonts w:ascii="Times New Roman"/>
          <w:sz w:val="29"/>
        </w:rPr>
      </w:pPr>
    </w:p>
    <w:p w14:paraId="38CFC1C7" w14:textId="77777777" w:rsidR="00895203" w:rsidRDefault="00825A19">
      <w:pPr>
        <w:tabs>
          <w:tab w:val="left" w:pos="1150"/>
        </w:tabs>
        <w:ind w:right="1342"/>
        <w:jc w:val="right"/>
        <w:rPr>
          <w:rFonts w:ascii="Times New Roman"/>
          <w:sz w:val="12"/>
        </w:rPr>
      </w:pPr>
      <w:r>
        <w:rPr>
          <w:noProof/>
        </w:rPr>
        <w:drawing>
          <wp:anchor distT="0" distB="0" distL="0" distR="0" simplePos="0" relativeHeight="251653632" behindDoc="0" locked="0" layoutInCell="1" allowOverlap="1" wp14:anchorId="5FA6BC7B" wp14:editId="1A99AD07">
            <wp:simplePos x="0" y="0"/>
            <wp:positionH relativeFrom="page">
              <wp:posOffset>1123423</wp:posOffset>
            </wp:positionH>
            <wp:positionV relativeFrom="paragraph">
              <wp:posOffset>-121779</wp:posOffset>
            </wp:positionV>
            <wp:extent cx="598345" cy="182926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345" cy="182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0"/>
        </w:rPr>
        <w:t>GP</w:t>
      </w:r>
      <w:r>
        <w:rPr>
          <w:spacing w:val="16"/>
          <w:w w:val="105"/>
          <w:sz w:val="10"/>
        </w:rPr>
        <w:t xml:space="preserve"> </w:t>
      </w:r>
      <w:r>
        <w:rPr>
          <w:w w:val="105"/>
          <w:sz w:val="10"/>
        </w:rPr>
        <w:t>202"</w:t>
      </w:r>
      <w:r>
        <w:rPr>
          <w:spacing w:val="11"/>
          <w:w w:val="105"/>
          <w:sz w:val="10"/>
        </w:rPr>
        <w:t xml:space="preserve"> </w:t>
      </w:r>
      <w:r>
        <w:rPr>
          <w:w w:val="105"/>
          <w:sz w:val="10"/>
        </w:rPr>
        <w:t>1</w:t>
      </w:r>
      <w:r>
        <w:rPr>
          <w:w w:val="105"/>
          <w:sz w:val="10"/>
        </w:rPr>
        <w:tab/>
      </w:r>
      <w:r>
        <w:rPr>
          <w:rFonts w:ascii="Times New Roman"/>
          <w:w w:val="105"/>
          <w:sz w:val="17"/>
        </w:rPr>
        <w:t>se</w:t>
      </w:r>
      <w:r>
        <w:rPr>
          <w:rFonts w:ascii="Times New Roman"/>
          <w:spacing w:val="-31"/>
          <w:w w:val="105"/>
          <w:sz w:val="17"/>
        </w:rPr>
        <w:t xml:space="preserve"> </w:t>
      </w:r>
      <w:r>
        <w:rPr>
          <w:rFonts w:ascii="Times New Roman"/>
          <w:w w:val="105"/>
          <w:sz w:val="12"/>
        </w:rPr>
        <w:t>7341 "1</w:t>
      </w:r>
    </w:p>
    <w:p w14:paraId="1549CDDB" w14:textId="77777777" w:rsidR="00895203" w:rsidRDefault="00895203">
      <w:pPr>
        <w:jc w:val="right"/>
        <w:rPr>
          <w:rFonts w:ascii="Times New Roman"/>
          <w:sz w:val="12"/>
        </w:rPr>
        <w:sectPr w:rsidR="00895203">
          <w:type w:val="continuous"/>
          <w:pgSz w:w="12240" w:h="18600"/>
          <w:pgMar w:top="900" w:right="840" w:bottom="0" w:left="1660" w:header="720" w:footer="720" w:gutter="0"/>
          <w:cols w:space="720"/>
        </w:sectPr>
      </w:pPr>
    </w:p>
    <w:p w14:paraId="4B6B06E0" w14:textId="77777777" w:rsidR="00895203" w:rsidRDefault="00895203">
      <w:pPr>
        <w:pStyle w:val="Textoindependiente"/>
        <w:spacing w:before="10"/>
        <w:rPr>
          <w:rFonts w:ascii="Times New Roman"/>
          <w:sz w:val="7"/>
        </w:rPr>
      </w:pPr>
    </w:p>
    <w:p w14:paraId="63F3A1AE" w14:textId="65526CFC" w:rsidR="00895203" w:rsidRDefault="00825A19">
      <w:pPr>
        <w:pStyle w:val="Textoindependiente"/>
        <w:spacing w:line="20" w:lineRule="exact"/>
        <w:ind w:left="2254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148FA011" wp14:editId="76F30D4E">
                <wp:extent cx="2149475" cy="9525"/>
                <wp:effectExtent l="8890" t="6985" r="13335" b="2540"/>
                <wp:docPr id="14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49475" cy="9525"/>
                          <a:chOff x="0" y="0"/>
                          <a:chExt cx="3385" cy="15"/>
                        </a:xfrm>
                      </wpg:grpSpPr>
                      <wps:wsp>
                        <wps:cNvPr id="1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338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45C9CD" id="Group 8" o:spid="_x0000_s1026" style="width:169.25pt;height:.75pt;mso-position-horizontal-relative:char;mso-position-vertical-relative:line" coordsize="338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">
                <v:line id="Line 9" o:spid="_x0000_s1027" style="position:absolute;visibility:visible;mso-wrap-style:square" from="0,7" to="3385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" strokeweight=".72pt"/>
                <w10:anchorlock/>
              </v:group>
            </w:pict>
          </mc:Fallback>
        </mc:AlternateContent>
      </w:r>
    </w:p>
    <w:p w14:paraId="148E760B" w14:textId="77777777" w:rsidR="00895203" w:rsidRDefault="00895203">
      <w:pPr>
        <w:pStyle w:val="Textoindependiente"/>
        <w:rPr>
          <w:rFonts w:ascii="Times New Roman"/>
        </w:rPr>
      </w:pPr>
    </w:p>
    <w:p w14:paraId="385331B4" w14:textId="7ED06465" w:rsidR="00895203" w:rsidRDefault="00825A19">
      <w:pPr>
        <w:pStyle w:val="Textoindependiente"/>
        <w:spacing w:before="4"/>
        <w:rPr>
          <w:rFonts w:ascii="Times New Roman"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40224486" wp14:editId="43390DBA">
                <wp:simplePos x="0" y="0"/>
                <wp:positionH relativeFrom="page">
                  <wp:posOffset>2491105</wp:posOffset>
                </wp:positionH>
                <wp:positionV relativeFrom="paragraph">
                  <wp:posOffset>142240</wp:posOffset>
                </wp:positionV>
                <wp:extent cx="2136775" cy="0"/>
                <wp:effectExtent l="5080" t="12065" r="10795" b="6985"/>
                <wp:wrapTopAndBottom/>
                <wp:docPr id="1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677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11221A" id="Line 7" o:spid="_x0000_s1026" style="position:absolute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96.15pt,11.2pt" to="364.4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" strokeweight=".72pt">
                <w10:wrap type="topAndBottom" anchorx="page"/>
              </v:line>
            </w:pict>
          </mc:Fallback>
        </mc:AlternateContent>
      </w:r>
    </w:p>
    <w:p w14:paraId="6AA69896" w14:textId="77777777" w:rsidR="00895203" w:rsidRDefault="00895203">
      <w:pPr>
        <w:pStyle w:val="Textoindependiente"/>
        <w:rPr>
          <w:rFonts w:ascii="Times New Roman"/>
          <w:sz w:val="22"/>
        </w:rPr>
      </w:pPr>
    </w:p>
    <w:p w14:paraId="1438964D" w14:textId="77777777" w:rsidR="00895203" w:rsidRDefault="00895203">
      <w:pPr>
        <w:pStyle w:val="Textoindependiente"/>
        <w:spacing w:before="8"/>
        <w:rPr>
          <w:rFonts w:ascii="Times New Roman"/>
          <w:sz w:val="27"/>
        </w:rPr>
      </w:pPr>
    </w:p>
    <w:p w14:paraId="59EAB959" w14:textId="77777777" w:rsidR="00895203" w:rsidRDefault="00825A19">
      <w:pPr>
        <w:pStyle w:val="Ttulo1"/>
        <w:ind w:left="3781"/>
        <w:jc w:val="left"/>
      </w:pPr>
      <w:bookmarkStart w:id="1" w:name="Page_2"/>
      <w:bookmarkEnd w:id="1"/>
      <w:r>
        <w:t>República de</w:t>
      </w:r>
      <w:r>
        <w:rPr>
          <w:spacing w:val="-42"/>
        </w:rPr>
        <w:t xml:space="preserve"> </w:t>
      </w:r>
      <w:r>
        <w:t>Colombia</w:t>
      </w:r>
    </w:p>
    <w:p w14:paraId="1CD58013" w14:textId="77777777" w:rsidR="00895203" w:rsidRDefault="00825A19">
      <w:pPr>
        <w:tabs>
          <w:tab w:val="left" w:pos="1259"/>
        </w:tabs>
        <w:spacing w:before="68" w:line="345" w:lineRule="exact"/>
        <w:ind w:left="-24"/>
        <w:rPr>
          <w:b/>
          <w:sz w:val="35"/>
        </w:rPr>
      </w:pPr>
      <w:r>
        <w:br w:type="column"/>
      </w:r>
      <w:r>
        <w:rPr>
          <w:sz w:val="35"/>
        </w:rPr>
        <w:t>,</w:t>
      </w:r>
      <w:r>
        <w:rPr>
          <w:sz w:val="35"/>
        </w:rPr>
        <w:tab/>
      </w:r>
      <w:r>
        <w:rPr>
          <w:b/>
          <w:w w:val="85"/>
          <w:sz w:val="35"/>
        </w:rPr>
        <w:t>TODOS POR</w:t>
      </w:r>
      <w:r>
        <w:rPr>
          <w:b/>
          <w:spacing w:val="-59"/>
          <w:w w:val="85"/>
          <w:sz w:val="35"/>
        </w:rPr>
        <w:t xml:space="preserve"> </w:t>
      </w:r>
      <w:r>
        <w:rPr>
          <w:b/>
          <w:w w:val="85"/>
          <w:sz w:val="35"/>
        </w:rPr>
        <w:t>UN</w:t>
      </w:r>
    </w:p>
    <w:p w14:paraId="459F0C3A" w14:textId="77777777" w:rsidR="00895203" w:rsidRDefault="00825A19">
      <w:pPr>
        <w:tabs>
          <w:tab w:val="left" w:pos="1650"/>
        </w:tabs>
        <w:spacing w:line="816" w:lineRule="exact"/>
        <w:ind w:left="274"/>
        <w:rPr>
          <w:rFonts w:ascii="Times New Roman"/>
          <w:sz w:val="42"/>
        </w:rPr>
      </w:pPr>
      <w:r>
        <w:rPr>
          <w:b/>
          <w:w w:val="90"/>
          <w:sz w:val="59"/>
        </w:rPr>
        <w:t>'C..</w:t>
      </w:r>
      <w:r>
        <w:rPr>
          <w:b/>
          <w:w w:val="90"/>
          <w:sz w:val="59"/>
        </w:rPr>
        <w:tab/>
      </w:r>
      <w:r>
        <w:rPr>
          <w:b/>
          <w:spacing w:val="6"/>
          <w:w w:val="65"/>
          <w:sz w:val="76"/>
        </w:rPr>
        <w:t>!Y.</w:t>
      </w:r>
      <w:r>
        <w:rPr>
          <w:rFonts w:ascii="Times New Roman"/>
          <w:spacing w:val="6"/>
          <w:w w:val="65"/>
          <w:sz w:val="42"/>
        </w:rPr>
        <w:t>EDUCA</w:t>
      </w:r>
      <w:r>
        <w:rPr>
          <w:rFonts w:ascii="Times New Roman"/>
          <w:spacing w:val="46"/>
          <w:w w:val="65"/>
          <w:sz w:val="42"/>
        </w:rPr>
        <w:t xml:space="preserve"> </w:t>
      </w:r>
      <w:r>
        <w:rPr>
          <w:rFonts w:ascii="Times New Roman"/>
          <w:w w:val="65"/>
          <w:sz w:val="42"/>
        </w:rPr>
        <w:t>!</w:t>
      </w:r>
    </w:p>
    <w:p w14:paraId="01A4F72C" w14:textId="77777777" w:rsidR="00895203" w:rsidRDefault="00895203">
      <w:pPr>
        <w:spacing w:line="816" w:lineRule="exact"/>
        <w:rPr>
          <w:rFonts w:ascii="Times New Roman"/>
          <w:sz w:val="42"/>
        </w:rPr>
        <w:sectPr w:rsidR="00895203">
          <w:pgSz w:w="12240" w:h="18600"/>
          <w:pgMar w:top="880" w:right="840" w:bottom="0" w:left="1660" w:header="720" w:footer="720" w:gutter="0"/>
          <w:cols w:num="2" w:space="720" w:equalWidth="0">
            <w:col w:w="5961" w:space="40"/>
            <w:col w:w="3739"/>
          </w:cols>
        </w:sectPr>
      </w:pPr>
    </w:p>
    <w:p w14:paraId="30AB0E41" w14:textId="794DC405" w:rsidR="00895203" w:rsidRDefault="00825A19">
      <w:pPr>
        <w:pStyle w:val="Ttulo1"/>
        <w:spacing w:line="231" w:lineRule="exact"/>
        <w:ind w:right="19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DAB93C1" wp14:editId="588B767F">
                <wp:simplePos x="0" y="0"/>
                <wp:positionH relativeFrom="page">
                  <wp:posOffset>989330</wp:posOffset>
                </wp:positionH>
                <wp:positionV relativeFrom="page">
                  <wp:posOffset>11753215</wp:posOffset>
                </wp:positionV>
                <wp:extent cx="0" cy="0"/>
                <wp:effectExtent l="8255" t="885190" r="10795" b="888365"/>
                <wp:wrapNone/>
                <wp:docPr id="1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97E328" id="Line 6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7.9pt,925.45pt" to="77.9pt,9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" strokeweight=".16961mm">
                <w10:wrap anchorx="page" anchory="page"/>
              </v:line>
            </w:pict>
          </mc:Fallback>
        </mc:AlternateContent>
      </w:r>
      <w:r>
        <w:t xml:space="preserve">Ministerio de Salud </w:t>
      </w:r>
      <w:r>
        <w:rPr>
          <w:rFonts w:ascii="Times New Roman" w:hAnsi="Times New Roman"/>
          <w:sz w:val="21"/>
        </w:rPr>
        <w:t xml:space="preserve">y </w:t>
      </w:r>
      <w:r>
        <w:t>Protección Social</w:t>
      </w:r>
    </w:p>
    <w:p w14:paraId="2D4EA117" w14:textId="77777777" w:rsidR="00895203" w:rsidRDefault="00825A19">
      <w:pPr>
        <w:spacing w:line="238" w:lineRule="exact"/>
        <w:ind w:left="208" w:right="197"/>
        <w:jc w:val="center"/>
        <w:rPr>
          <w:b/>
          <w:sz w:val="20"/>
        </w:rPr>
      </w:pPr>
      <w:r>
        <w:rPr>
          <w:b/>
          <w:sz w:val="20"/>
        </w:rPr>
        <w:t xml:space="preserve">Instituto Nacional de Vigilancia de Medicamentos </w:t>
      </w:r>
      <w:r>
        <w:rPr>
          <w:rFonts w:ascii="Times New Roman"/>
          <w:b/>
          <w:sz w:val="21"/>
        </w:rPr>
        <w:t xml:space="preserve">y </w:t>
      </w:r>
      <w:r>
        <w:rPr>
          <w:b/>
          <w:sz w:val="20"/>
        </w:rPr>
        <w:t>Alimentos - INVIMA</w:t>
      </w:r>
    </w:p>
    <w:p w14:paraId="3C86CDA7" w14:textId="77777777" w:rsidR="00895203" w:rsidRDefault="00895203">
      <w:pPr>
        <w:pStyle w:val="Textoindependiente"/>
        <w:spacing w:before="9"/>
        <w:rPr>
          <w:b/>
          <w:sz w:val="19"/>
        </w:rPr>
      </w:pPr>
    </w:p>
    <w:p w14:paraId="1A8C5D25" w14:textId="77777777" w:rsidR="00895203" w:rsidRDefault="00825A19">
      <w:pPr>
        <w:ind w:left="208" w:right="189"/>
        <w:jc w:val="center"/>
        <w:rPr>
          <w:b/>
          <w:sz w:val="20"/>
        </w:rPr>
      </w:pPr>
      <w:r>
        <w:rPr>
          <w:b/>
          <w:sz w:val="20"/>
        </w:rPr>
        <w:t>RESOLUCION No. 2015032795 DE 20 de Agosto de 2015</w:t>
      </w:r>
    </w:p>
    <w:p w14:paraId="15DE0B97" w14:textId="77777777" w:rsidR="00895203" w:rsidRDefault="00825A19">
      <w:pPr>
        <w:ind w:left="208" w:right="207"/>
        <w:jc w:val="center"/>
        <w:rPr>
          <w:b/>
          <w:sz w:val="20"/>
        </w:rPr>
      </w:pPr>
      <w:r>
        <w:rPr>
          <w:b/>
          <w:sz w:val="20"/>
        </w:rPr>
        <w:t>Por la cual se Modifica una Resolución</w:t>
      </w:r>
    </w:p>
    <w:p w14:paraId="026F6DB6" w14:textId="77777777" w:rsidR="00895203" w:rsidRDefault="00825A19">
      <w:pPr>
        <w:spacing w:before="15"/>
        <w:ind w:left="228"/>
        <w:rPr>
          <w:sz w:val="19"/>
        </w:rPr>
      </w:pPr>
      <w:r>
        <w:rPr>
          <w:w w:val="105"/>
          <w:sz w:val="19"/>
        </w:rPr>
        <w:t>EL DIRECTOR DE DISPOSITIVOS MÉDICOS Y OTRAS TECNOLOGÍAS DEL INSTITUTO NACIONAL</w:t>
      </w:r>
    </w:p>
    <w:p w14:paraId="07D08808" w14:textId="77777777" w:rsidR="00895203" w:rsidRDefault="00825A19">
      <w:pPr>
        <w:spacing w:before="12" w:line="252" w:lineRule="auto"/>
        <w:ind w:left="171"/>
        <w:rPr>
          <w:sz w:val="19"/>
        </w:rPr>
      </w:pPr>
      <w:r>
        <w:rPr>
          <w:w w:val="105"/>
          <w:sz w:val="19"/>
        </w:rPr>
        <w:t>DE VIGILANCIA DE MEDICAMENTOS Y ALIMENTOS - INVIMA , en ejercicio de las facultades legales, Decreto 2078 de 2012, Decreto 4725 de 2005 y Ley 1437 de 2011.</w:t>
      </w:r>
    </w:p>
    <w:p w14:paraId="65FF5520" w14:textId="77777777" w:rsidR="00895203" w:rsidRDefault="00895203">
      <w:pPr>
        <w:pStyle w:val="Textoindependiente"/>
        <w:spacing w:before="7"/>
      </w:pPr>
    </w:p>
    <w:p w14:paraId="0F71A2A2" w14:textId="77777777" w:rsidR="00895203" w:rsidRDefault="00825A19">
      <w:pPr>
        <w:ind w:left="166"/>
        <w:rPr>
          <w:sz w:val="19"/>
        </w:rPr>
      </w:pPr>
      <w:r>
        <w:rPr>
          <w:b/>
          <w:w w:val="110"/>
          <w:sz w:val="20"/>
        </w:rPr>
        <w:t xml:space="preserve">ARTÍCULO TERCERO: </w:t>
      </w:r>
      <w:r>
        <w:rPr>
          <w:w w:val="110"/>
          <w:sz w:val="19"/>
        </w:rPr>
        <w:t>La presente resolución rige a partir de la fecha de ejecutoria.</w:t>
      </w:r>
    </w:p>
    <w:p w14:paraId="1578C844" w14:textId="77777777" w:rsidR="00895203" w:rsidRDefault="00895203">
      <w:pPr>
        <w:pStyle w:val="Textoindependiente"/>
        <w:spacing w:before="7"/>
        <w:rPr>
          <w:sz w:val="22"/>
        </w:rPr>
      </w:pPr>
    </w:p>
    <w:p w14:paraId="55A7A102" w14:textId="77777777" w:rsidR="00895203" w:rsidRDefault="00825A19">
      <w:pPr>
        <w:pStyle w:val="Ttulo1"/>
        <w:ind w:right="209"/>
      </w:pPr>
      <w:r>
        <w:rPr>
          <w:w w:val="105"/>
        </w:rPr>
        <w:t>COMUNÍQUESE, NOT</w:t>
      </w:r>
      <w:r>
        <w:rPr>
          <w:w w:val="105"/>
        </w:rPr>
        <w:t>IFÍQUESE Y</w:t>
      </w:r>
      <w:r>
        <w:rPr>
          <w:spacing w:val="53"/>
          <w:w w:val="105"/>
        </w:rPr>
        <w:t xml:space="preserve"> </w:t>
      </w:r>
      <w:r>
        <w:rPr>
          <w:w w:val="105"/>
        </w:rPr>
        <w:t>CÚMPLASE</w:t>
      </w:r>
    </w:p>
    <w:p w14:paraId="1AD8AE6F" w14:textId="77777777" w:rsidR="00895203" w:rsidRDefault="00895203">
      <w:pPr>
        <w:pStyle w:val="Textoindependiente"/>
        <w:rPr>
          <w:b/>
          <w:sz w:val="23"/>
        </w:rPr>
      </w:pPr>
    </w:p>
    <w:p w14:paraId="05A89099" w14:textId="77777777" w:rsidR="00895203" w:rsidRDefault="00825A19">
      <w:pPr>
        <w:ind w:left="167"/>
        <w:rPr>
          <w:sz w:val="19"/>
        </w:rPr>
      </w:pPr>
      <w:r>
        <w:rPr>
          <w:w w:val="110"/>
          <w:sz w:val="19"/>
        </w:rPr>
        <w:t>Se expide en Bogotá D.C., el 20 de Agosto de 2015</w:t>
      </w:r>
    </w:p>
    <w:p w14:paraId="2EC000DE" w14:textId="77777777" w:rsidR="00895203" w:rsidRDefault="00825A19">
      <w:pPr>
        <w:pStyle w:val="Textoindependiente"/>
        <w:spacing w:before="2"/>
      </w:pPr>
      <w:r>
        <w:rPr>
          <w:noProof/>
        </w:rPr>
        <w:drawing>
          <wp:anchor distT="0" distB="0" distL="0" distR="0" simplePos="0" relativeHeight="251648512" behindDoc="0" locked="0" layoutInCell="1" allowOverlap="1" wp14:anchorId="3A505377" wp14:editId="369EDBEA">
            <wp:simplePos x="0" y="0"/>
            <wp:positionH relativeFrom="page">
              <wp:posOffset>1163109</wp:posOffset>
            </wp:positionH>
            <wp:positionV relativeFrom="paragraph">
              <wp:posOffset>172565</wp:posOffset>
            </wp:positionV>
            <wp:extent cx="3220687" cy="768096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0687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EE22D6" w14:textId="77777777" w:rsidR="00895203" w:rsidRDefault="00825A19">
      <w:pPr>
        <w:pStyle w:val="Ttulo1"/>
        <w:tabs>
          <w:tab w:val="left" w:pos="2066"/>
        </w:tabs>
        <w:ind w:left="161"/>
        <w:jc w:val="left"/>
      </w:pPr>
      <w:r>
        <w:rPr>
          <w:w w:val="110"/>
        </w:rPr>
        <w:t>ELKIN</w:t>
      </w:r>
      <w:r>
        <w:rPr>
          <w:spacing w:val="-9"/>
          <w:w w:val="110"/>
        </w:rPr>
        <w:t xml:space="preserve"> </w:t>
      </w:r>
      <w:r>
        <w:rPr>
          <w:w w:val="110"/>
        </w:rPr>
        <w:t>HERNA</w:t>
      </w:r>
      <w:r>
        <w:rPr>
          <w:w w:val="110"/>
        </w:rPr>
        <w:tab/>
        <w:t>TALVARO</w:t>
      </w:r>
      <w:r>
        <w:rPr>
          <w:spacing w:val="12"/>
          <w:w w:val="110"/>
        </w:rPr>
        <w:t xml:space="preserve"> </w:t>
      </w:r>
      <w:r>
        <w:rPr>
          <w:w w:val="110"/>
        </w:rPr>
        <w:t>CIFUENTES</w:t>
      </w:r>
    </w:p>
    <w:p w14:paraId="48BB2B95" w14:textId="77777777" w:rsidR="00895203" w:rsidRDefault="00825A19">
      <w:pPr>
        <w:tabs>
          <w:tab w:val="left" w:pos="1748"/>
        </w:tabs>
        <w:spacing w:before="29"/>
        <w:ind w:left="161"/>
        <w:rPr>
          <w:b/>
          <w:sz w:val="20"/>
        </w:rPr>
      </w:pPr>
      <w:r>
        <w:rPr>
          <w:b/>
          <w:w w:val="110"/>
          <w:sz w:val="20"/>
        </w:rPr>
        <w:t>DIRECTO</w:t>
      </w:r>
      <w:r>
        <w:rPr>
          <w:b/>
          <w:w w:val="110"/>
          <w:sz w:val="20"/>
        </w:rPr>
        <w:tab/>
        <w:t>DISPOSITIVOS MÉDICOS Y OTRAS</w:t>
      </w:r>
      <w:r>
        <w:rPr>
          <w:b/>
          <w:spacing w:val="53"/>
          <w:w w:val="110"/>
          <w:sz w:val="20"/>
        </w:rPr>
        <w:t xml:space="preserve"> </w:t>
      </w:r>
      <w:r>
        <w:rPr>
          <w:b/>
          <w:w w:val="110"/>
          <w:sz w:val="20"/>
        </w:rPr>
        <w:t>TECNOLOGÍAS.</w:t>
      </w:r>
    </w:p>
    <w:p w14:paraId="4F83C3AD" w14:textId="77777777" w:rsidR="00895203" w:rsidRDefault="00825A19">
      <w:pPr>
        <w:spacing w:before="162" w:line="137" w:lineRule="exact"/>
        <w:ind w:left="161"/>
        <w:rPr>
          <w:sz w:val="13"/>
        </w:rPr>
      </w:pPr>
      <w:r>
        <w:rPr>
          <w:w w:val="105"/>
          <w:sz w:val="13"/>
        </w:rPr>
        <w:t>VoBo.</w:t>
      </w:r>
      <w:r>
        <w:rPr>
          <w:spacing w:val="-13"/>
          <w:w w:val="105"/>
          <w:sz w:val="13"/>
        </w:rPr>
        <w:t xml:space="preserve"> </w:t>
      </w:r>
      <w:r>
        <w:rPr>
          <w:w w:val="105"/>
          <w:sz w:val="13"/>
        </w:rPr>
        <w:t>500-03-1201</w:t>
      </w:r>
    </w:p>
    <w:p w14:paraId="0CF6A7CE" w14:textId="77777777" w:rsidR="00895203" w:rsidRDefault="00825A19">
      <w:pPr>
        <w:spacing w:line="137" w:lineRule="exact"/>
        <w:ind w:left="166"/>
        <w:rPr>
          <w:sz w:val="13"/>
        </w:rPr>
      </w:pPr>
      <w:r>
        <w:rPr>
          <w:w w:val="105"/>
          <w:sz w:val="13"/>
        </w:rPr>
        <w:t>VoBo.</w:t>
      </w:r>
      <w:r>
        <w:rPr>
          <w:spacing w:val="-18"/>
          <w:w w:val="105"/>
          <w:sz w:val="13"/>
        </w:rPr>
        <w:t xml:space="preserve"> </w:t>
      </w:r>
      <w:r>
        <w:rPr>
          <w:w w:val="105"/>
          <w:sz w:val="13"/>
        </w:rPr>
        <w:t>500-03-1333</w:t>
      </w:r>
    </w:p>
    <w:p w14:paraId="6D904926" w14:textId="77777777" w:rsidR="00895203" w:rsidRDefault="00825A19">
      <w:pPr>
        <w:spacing w:before="9"/>
        <w:ind w:left="166"/>
        <w:rPr>
          <w:sz w:val="13"/>
        </w:rPr>
      </w:pPr>
      <w:r>
        <w:rPr>
          <w:w w:val="105"/>
          <w:sz w:val="13"/>
        </w:rPr>
        <w:t>VoBo. 500-03-161</w:t>
      </w:r>
    </w:p>
    <w:p w14:paraId="5353234D" w14:textId="77777777" w:rsidR="00895203" w:rsidRDefault="00895203">
      <w:pPr>
        <w:pStyle w:val="Textoindependiente"/>
      </w:pPr>
    </w:p>
    <w:p w14:paraId="377E1B69" w14:textId="77777777" w:rsidR="00895203" w:rsidRDefault="00895203">
      <w:pPr>
        <w:pStyle w:val="Textoindependiente"/>
      </w:pPr>
    </w:p>
    <w:p w14:paraId="7BEE6E32" w14:textId="77777777" w:rsidR="00895203" w:rsidRDefault="00895203">
      <w:pPr>
        <w:pStyle w:val="Textoindependiente"/>
      </w:pPr>
    </w:p>
    <w:p w14:paraId="05067951" w14:textId="77777777" w:rsidR="00895203" w:rsidRDefault="00895203">
      <w:pPr>
        <w:pStyle w:val="Textoindependiente"/>
      </w:pPr>
    </w:p>
    <w:p w14:paraId="6468C35C" w14:textId="77777777" w:rsidR="00895203" w:rsidRDefault="00895203">
      <w:pPr>
        <w:pStyle w:val="Textoindependiente"/>
      </w:pPr>
    </w:p>
    <w:p w14:paraId="221B7D56" w14:textId="77777777" w:rsidR="00895203" w:rsidRDefault="00895203">
      <w:pPr>
        <w:pStyle w:val="Textoindependiente"/>
      </w:pPr>
    </w:p>
    <w:p w14:paraId="13A408B6" w14:textId="77777777" w:rsidR="00895203" w:rsidRDefault="00895203">
      <w:pPr>
        <w:pStyle w:val="Textoindependiente"/>
      </w:pPr>
    </w:p>
    <w:p w14:paraId="16EEF800" w14:textId="77777777" w:rsidR="00895203" w:rsidRDefault="00895203">
      <w:pPr>
        <w:pStyle w:val="Textoindependiente"/>
      </w:pPr>
    </w:p>
    <w:p w14:paraId="68ACCF38" w14:textId="77777777" w:rsidR="00895203" w:rsidRDefault="00895203">
      <w:pPr>
        <w:pStyle w:val="Textoindependiente"/>
      </w:pPr>
    </w:p>
    <w:p w14:paraId="48969287" w14:textId="77777777" w:rsidR="00895203" w:rsidRDefault="00895203">
      <w:pPr>
        <w:pStyle w:val="Textoindependiente"/>
      </w:pPr>
    </w:p>
    <w:p w14:paraId="53801032" w14:textId="77777777" w:rsidR="00895203" w:rsidRDefault="00895203">
      <w:pPr>
        <w:pStyle w:val="Textoindependiente"/>
      </w:pPr>
    </w:p>
    <w:p w14:paraId="72FA2F1E" w14:textId="77777777" w:rsidR="00895203" w:rsidRDefault="00895203">
      <w:pPr>
        <w:pStyle w:val="Textoindependiente"/>
      </w:pPr>
    </w:p>
    <w:p w14:paraId="02EE93C1" w14:textId="77777777" w:rsidR="00895203" w:rsidRDefault="00895203">
      <w:pPr>
        <w:pStyle w:val="Textoindependiente"/>
      </w:pPr>
    </w:p>
    <w:p w14:paraId="15A6FE5A" w14:textId="77777777" w:rsidR="00895203" w:rsidRDefault="00895203">
      <w:pPr>
        <w:pStyle w:val="Textoindependiente"/>
      </w:pPr>
    </w:p>
    <w:p w14:paraId="42786EC1" w14:textId="77777777" w:rsidR="00895203" w:rsidRDefault="00895203">
      <w:pPr>
        <w:pStyle w:val="Textoindependiente"/>
      </w:pPr>
    </w:p>
    <w:p w14:paraId="213DCB77" w14:textId="77777777" w:rsidR="00895203" w:rsidRDefault="00895203">
      <w:pPr>
        <w:pStyle w:val="Textoindependiente"/>
      </w:pPr>
    </w:p>
    <w:p w14:paraId="5AB3568A" w14:textId="77777777" w:rsidR="00895203" w:rsidRDefault="00895203">
      <w:pPr>
        <w:pStyle w:val="Textoindependiente"/>
      </w:pPr>
    </w:p>
    <w:p w14:paraId="2D0BE2D2" w14:textId="77777777" w:rsidR="00895203" w:rsidRDefault="00895203">
      <w:pPr>
        <w:pStyle w:val="Textoindependiente"/>
      </w:pPr>
    </w:p>
    <w:p w14:paraId="3C096157" w14:textId="77777777" w:rsidR="00895203" w:rsidRDefault="00895203">
      <w:pPr>
        <w:pStyle w:val="Textoindependiente"/>
      </w:pPr>
    </w:p>
    <w:p w14:paraId="4EE81248" w14:textId="77777777" w:rsidR="00895203" w:rsidRDefault="00895203">
      <w:pPr>
        <w:pStyle w:val="Textoindependiente"/>
      </w:pPr>
    </w:p>
    <w:p w14:paraId="38123F88" w14:textId="77777777" w:rsidR="00895203" w:rsidRDefault="00895203">
      <w:pPr>
        <w:pStyle w:val="Textoindependiente"/>
      </w:pPr>
    </w:p>
    <w:p w14:paraId="2F1C030C" w14:textId="77777777" w:rsidR="00895203" w:rsidRDefault="00895203">
      <w:pPr>
        <w:pStyle w:val="Textoindependiente"/>
      </w:pPr>
    </w:p>
    <w:p w14:paraId="60ADB781" w14:textId="77777777" w:rsidR="00895203" w:rsidRDefault="00895203">
      <w:pPr>
        <w:pStyle w:val="Textoindependiente"/>
      </w:pPr>
    </w:p>
    <w:p w14:paraId="0365A908" w14:textId="77777777" w:rsidR="00895203" w:rsidRDefault="00895203">
      <w:pPr>
        <w:pStyle w:val="Textoindependiente"/>
      </w:pPr>
    </w:p>
    <w:p w14:paraId="6E125139" w14:textId="77777777" w:rsidR="00895203" w:rsidRDefault="00895203">
      <w:pPr>
        <w:pStyle w:val="Textoindependiente"/>
      </w:pPr>
    </w:p>
    <w:p w14:paraId="4FC2F62F" w14:textId="77777777" w:rsidR="00895203" w:rsidRDefault="00895203">
      <w:pPr>
        <w:pStyle w:val="Textoindependiente"/>
      </w:pPr>
    </w:p>
    <w:p w14:paraId="056B5A4B" w14:textId="77777777" w:rsidR="00895203" w:rsidRDefault="00895203">
      <w:pPr>
        <w:pStyle w:val="Textoindependiente"/>
      </w:pPr>
    </w:p>
    <w:p w14:paraId="0273B456" w14:textId="77777777" w:rsidR="00895203" w:rsidRDefault="00895203">
      <w:pPr>
        <w:pStyle w:val="Textoindependiente"/>
      </w:pPr>
    </w:p>
    <w:p w14:paraId="2BD9E67D" w14:textId="77777777" w:rsidR="00895203" w:rsidRDefault="00895203">
      <w:pPr>
        <w:pStyle w:val="Textoindependiente"/>
      </w:pPr>
    </w:p>
    <w:p w14:paraId="616C196F" w14:textId="77777777" w:rsidR="00895203" w:rsidRDefault="00895203">
      <w:pPr>
        <w:pStyle w:val="Textoindependiente"/>
      </w:pPr>
    </w:p>
    <w:p w14:paraId="0B18A7DF" w14:textId="77777777" w:rsidR="00895203" w:rsidRDefault="00895203">
      <w:pPr>
        <w:pStyle w:val="Textoindependiente"/>
      </w:pPr>
    </w:p>
    <w:p w14:paraId="4BECC2BE" w14:textId="77777777" w:rsidR="00895203" w:rsidRDefault="00895203">
      <w:pPr>
        <w:pStyle w:val="Textoindependiente"/>
      </w:pPr>
    </w:p>
    <w:p w14:paraId="54F7DDB8" w14:textId="77777777" w:rsidR="00895203" w:rsidRDefault="00895203">
      <w:pPr>
        <w:pStyle w:val="Textoindependiente"/>
      </w:pPr>
    </w:p>
    <w:p w14:paraId="4401CEDC" w14:textId="77777777" w:rsidR="00895203" w:rsidRDefault="00895203">
      <w:pPr>
        <w:pStyle w:val="Textoindependiente"/>
      </w:pPr>
    </w:p>
    <w:p w14:paraId="1469A0CC" w14:textId="77777777" w:rsidR="00895203" w:rsidRDefault="00895203">
      <w:pPr>
        <w:pStyle w:val="Textoindependiente"/>
      </w:pPr>
    </w:p>
    <w:p w14:paraId="334A618A" w14:textId="77777777" w:rsidR="00895203" w:rsidRDefault="00895203">
      <w:pPr>
        <w:pStyle w:val="Textoindependiente"/>
      </w:pPr>
    </w:p>
    <w:p w14:paraId="478CC426" w14:textId="77777777" w:rsidR="00895203" w:rsidRDefault="00895203">
      <w:pPr>
        <w:pStyle w:val="Textoindependiente"/>
        <w:spacing w:before="8"/>
        <w:rPr>
          <w:sz w:val="28"/>
        </w:rPr>
      </w:pPr>
    </w:p>
    <w:p w14:paraId="7E4DB78C" w14:textId="77777777" w:rsidR="00895203" w:rsidRDefault="00825A19">
      <w:pPr>
        <w:spacing w:before="94"/>
        <w:ind w:right="193"/>
        <w:jc w:val="right"/>
        <w:rPr>
          <w:sz w:val="19"/>
        </w:rPr>
      </w:pPr>
      <w:r>
        <w:rPr>
          <w:noProof/>
        </w:rPr>
        <w:drawing>
          <wp:anchor distT="0" distB="0" distL="0" distR="0" simplePos="0" relativeHeight="251649536" behindDoc="0" locked="0" layoutInCell="1" allowOverlap="1" wp14:anchorId="07677821" wp14:editId="27782E7B">
            <wp:simplePos x="0" y="0"/>
            <wp:positionH relativeFrom="page">
              <wp:posOffset>1144792</wp:posOffset>
            </wp:positionH>
            <wp:positionV relativeFrom="paragraph">
              <wp:posOffset>386218</wp:posOffset>
            </wp:positionV>
            <wp:extent cx="427389" cy="280416"/>
            <wp:effectExtent l="0" t="0" r="0" b="0"/>
            <wp:wrapTopAndBottom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389" cy="28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0560" behindDoc="0" locked="0" layoutInCell="1" allowOverlap="1" wp14:anchorId="489BE9C4" wp14:editId="2063F02D">
            <wp:simplePos x="0" y="0"/>
            <wp:positionH relativeFrom="page">
              <wp:posOffset>5995662</wp:posOffset>
            </wp:positionH>
            <wp:positionV relativeFrom="paragraph">
              <wp:posOffset>264298</wp:posOffset>
            </wp:positionV>
            <wp:extent cx="451812" cy="353568"/>
            <wp:effectExtent l="0" t="0" r="0" b="0"/>
            <wp:wrapTopAndBottom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812" cy="353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8752" behindDoc="0" locked="0" layoutInCell="1" allowOverlap="1" wp14:anchorId="3501BE5F" wp14:editId="1EF11C0E">
            <wp:simplePos x="0" y="0"/>
            <wp:positionH relativeFrom="page">
              <wp:posOffset>5128672</wp:posOffset>
            </wp:positionH>
            <wp:positionV relativeFrom="paragraph">
              <wp:posOffset>252106</wp:posOffset>
            </wp:positionV>
            <wp:extent cx="720456" cy="707135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456" cy="707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9"/>
        </w:rPr>
        <w:t>Pagina 2 de 2</w:t>
      </w:r>
    </w:p>
    <w:p w14:paraId="06877C96" w14:textId="77777777" w:rsidR="00895203" w:rsidRDefault="00825A19">
      <w:pPr>
        <w:spacing w:after="70"/>
        <w:ind w:right="1397"/>
        <w:jc w:val="right"/>
        <w:rPr>
          <w:rFonts w:ascii="Times New Roman" w:hAnsi="Times New Roman"/>
          <w:sz w:val="10"/>
        </w:rPr>
      </w:pPr>
      <w:r>
        <w:rPr>
          <w:rFonts w:ascii="Times New Roman" w:hAnsi="Times New Roman"/>
          <w:w w:val="110"/>
          <w:sz w:val="10"/>
        </w:rPr>
        <w:t>ISO 90ül</w:t>
      </w:r>
    </w:p>
    <w:p w14:paraId="16C32A63" w14:textId="45833672" w:rsidR="00895203" w:rsidRDefault="00825A19">
      <w:pPr>
        <w:tabs>
          <w:tab w:val="left" w:pos="7726"/>
        </w:tabs>
        <w:ind w:left="14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2CDFAE3" wp14:editId="531E99F9">
            <wp:extent cx="570775" cy="188976"/>
            <wp:effectExtent l="0" t="0" r="0" b="0"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775" cy="188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0"/>
          <w:sz w:val="20"/>
        </w:rPr>
        <mc:AlternateContent>
          <mc:Choice Requires="wpg">
            <w:drawing>
              <wp:inline distT="0" distB="0" distL="0" distR="0" wp14:anchorId="5805D88C" wp14:editId="32BE31A4">
                <wp:extent cx="427990" cy="94615"/>
                <wp:effectExtent l="54610" t="635" r="50800" b="0"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7990" cy="94615"/>
                          <a:chOff x="0" y="0"/>
                          <a:chExt cx="674" cy="149"/>
                        </a:xfrm>
                      </wpg:grpSpPr>
                      <wps:wsp>
                        <wps:cNvPr id="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74"/>
                            <a:ext cx="673" cy="0"/>
                          </a:xfrm>
                          <a:prstGeom prst="line">
                            <a:avLst/>
                          </a:prstGeom>
                          <a:noFill/>
                          <a:ln w="944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11A640" id="Group 4" o:spid="_x0000_s1026" style="width:33.7pt;height:7.45pt;mso-position-horizontal-relative:char;mso-position-vertical-relative:line" coordsize="674,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">
                <v:line id="Line 5" o:spid="_x0000_s1027" style="position:absolute;visibility:visible;mso-wrap-style:square" from="0,74" to="673,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" strokeweight="7.44pt"/>
                <w10:anchorlock/>
              </v:group>
            </w:pict>
          </mc:Fallback>
        </mc:AlternateContent>
      </w:r>
      <w:r>
        <w:rPr>
          <w:rFonts w:ascii="Times New Roman"/>
          <w:spacing w:val="2"/>
          <w:position w:val="10"/>
          <w:sz w:val="2"/>
        </w:rPr>
        <w:t xml:space="preserve"> </w:t>
      </w:r>
      <w:r>
        <w:rPr>
          <w:rFonts w:ascii="Times New Roman"/>
          <w:noProof/>
          <w:spacing w:val="2"/>
          <w:position w:val="7"/>
          <w:sz w:val="20"/>
        </w:rPr>
        <mc:AlternateContent>
          <mc:Choice Requires="wpg">
            <w:drawing>
              <wp:inline distT="0" distB="0" distL="0" distR="0" wp14:anchorId="10F840B4" wp14:editId="0BFD238E">
                <wp:extent cx="635000" cy="12700"/>
                <wp:effectExtent l="11430" t="635" r="10795" b="571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00" cy="12700"/>
                          <a:chOff x="0" y="0"/>
                          <a:chExt cx="1000" cy="20"/>
                        </a:xfrm>
                      </wpg:grpSpPr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10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563948" id="Group 2" o:spid="_x0000_s1026" style="width:50pt;height:1pt;mso-position-horizontal-relative:char;mso-position-vertical-relative:line" coordsize="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">
                <v:line id="Line 3" o:spid="_x0000_s1027" style="position:absolute;visibility:visible;mso-wrap-style:square" from="0,10" to="100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" strokeweight="1pt"/>
                <w10:anchorlock/>
              </v:group>
            </w:pict>
          </mc:Fallback>
        </mc:AlternateContent>
      </w:r>
    </w:p>
    <w:p w14:paraId="583DCBAA" w14:textId="77777777" w:rsidR="00895203" w:rsidRDefault="00825A19">
      <w:pPr>
        <w:tabs>
          <w:tab w:val="left" w:pos="1150"/>
          <w:tab w:val="left" w:pos="2215"/>
        </w:tabs>
        <w:spacing w:line="107" w:lineRule="exact"/>
        <w:ind w:right="115"/>
        <w:jc w:val="right"/>
        <w:rPr>
          <w:rFonts w:ascii="Times New Roman"/>
          <w:sz w:val="11"/>
        </w:rPr>
      </w:pPr>
      <w:r>
        <w:rPr>
          <w:rFonts w:ascii="Times New Roman"/>
          <w:w w:val="120"/>
          <w:position w:val="1"/>
          <w:sz w:val="11"/>
        </w:rPr>
        <w:t>GP202-</w:t>
      </w:r>
      <w:r>
        <w:rPr>
          <w:rFonts w:ascii="Times New Roman"/>
          <w:spacing w:val="2"/>
          <w:w w:val="120"/>
          <w:position w:val="1"/>
          <w:sz w:val="11"/>
        </w:rPr>
        <w:t xml:space="preserve"> </w:t>
      </w:r>
      <w:r>
        <w:rPr>
          <w:rFonts w:ascii="Times New Roman"/>
          <w:w w:val="120"/>
          <w:position w:val="1"/>
          <w:sz w:val="11"/>
        </w:rPr>
        <w:t>1</w:t>
      </w:r>
      <w:r>
        <w:rPr>
          <w:rFonts w:ascii="Times New Roman"/>
          <w:w w:val="120"/>
          <w:position w:val="1"/>
          <w:sz w:val="11"/>
        </w:rPr>
        <w:tab/>
      </w:r>
      <w:r>
        <w:rPr>
          <w:rFonts w:ascii="Times New Roman"/>
          <w:w w:val="120"/>
          <w:sz w:val="11"/>
        </w:rPr>
        <w:t>SC7341-1</w:t>
      </w:r>
      <w:r>
        <w:rPr>
          <w:rFonts w:ascii="Times New Roman"/>
          <w:w w:val="120"/>
          <w:sz w:val="11"/>
        </w:rPr>
        <w:tab/>
      </w:r>
      <w:r>
        <w:rPr>
          <w:rFonts w:ascii="Times New Roman"/>
          <w:spacing w:val="-1"/>
          <w:w w:val="105"/>
          <w:sz w:val="11"/>
        </w:rPr>
        <w:t>CO-SC-7341-1</w:t>
      </w:r>
    </w:p>
    <w:p w14:paraId="55BB1F55" w14:textId="77777777" w:rsidR="00895203" w:rsidRDefault="00895203">
      <w:pPr>
        <w:spacing w:line="107" w:lineRule="exact"/>
        <w:jc w:val="right"/>
        <w:rPr>
          <w:rFonts w:ascii="Times New Roman"/>
          <w:sz w:val="11"/>
        </w:rPr>
        <w:sectPr w:rsidR="00895203">
          <w:type w:val="continuous"/>
          <w:pgSz w:w="12240" w:h="18600"/>
          <w:pgMar w:top="900" w:right="840" w:bottom="0" w:left="1660" w:header="720" w:footer="720" w:gutter="0"/>
          <w:cols w:space="720"/>
        </w:sectPr>
      </w:pPr>
    </w:p>
    <w:p w14:paraId="06ADF346" w14:textId="77777777" w:rsidR="00895203" w:rsidRDefault="00825A19">
      <w:pPr>
        <w:pStyle w:val="Textoindependiente"/>
        <w:spacing w:line="96" w:lineRule="exact"/>
        <w:ind w:left="1626"/>
        <w:rPr>
          <w:rFonts w:ascii="Times New Roman"/>
          <w:sz w:val="9"/>
        </w:rPr>
      </w:pPr>
      <w:r>
        <w:rPr>
          <w:rFonts w:ascii="Times New Roman"/>
          <w:noProof/>
          <w:position w:val="-1"/>
          <w:sz w:val="9"/>
        </w:rPr>
        <w:lastRenderedPageBreak/>
        <w:drawing>
          <wp:inline distT="0" distB="0" distL="0" distR="0" wp14:anchorId="363E52D7" wp14:editId="0FFCC59E">
            <wp:extent cx="781142" cy="60959"/>
            <wp:effectExtent l="0" t="0" r="0" b="0"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142" cy="60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A6D6A" w14:textId="77777777" w:rsidR="00895203" w:rsidRDefault="00895203">
      <w:pPr>
        <w:pStyle w:val="Textoindependiente"/>
        <w:rPr>
          <w:rFonts w:ascii="Times New Roman"/>
        </w:rPr>
      </w:pPr>
    </w:p>
    <w:p w14:paraId="5A24630F" w14:textId="77777777" w:rsidR="00895203" w:rsidRDefault="00895203">
      <w:pPr>
        <w:pStyle w:val="Textoindependiente"/>
        <w:rPr>
          <w:rFonts w:ascii="Times New Roman"/>
        </w:rPr>
      </w:pPr>
    </w:p>
    <w:p w14:paraId="40F91156" w14:textId="77777777" w:rsidR="00895203" w:rsidRDefault="00895203">
      <w:pPr>
        <w:pStyle w:val="Textoindependiente"/>
        <w:rPr>
          <w:rFonts w:ascii="Times New Roman"/>
        </w:rPr>
      </w:pPr>
    </w:p>
    <w:p w14:paraId="2E1AF6BF" w14:textId="77777777" w:rsidR="00895203" w:rsidRDefault="00895203">
      <w:pPr>
        <w:pStyle w:val="Textoindependiente"/>
        <w:rPr>
          <w:rFonts w:ascii="Times New Roman"/>
        </w:rPr>
      </w:pPr>
    </w:p>
    <w:p w14:paraId="5B78C371" w14:textId="77777777" w:rsidR="00895203" w:rsidRDefault="00895203">
      <w:pPr>
        <w:pStyle w:val="Textoindependiente"/>
        <w:rPr>
          <w:rFonts w:ascii="Times New Roman"/>
        </w:rPr>
      </w:pPr>
    </w:p>
    <w:p w14:paraId="42EEBFE2" w14:textId="77777777" w:rsidR="00895203" w:rsidRDefault="00895203">
      <w:pPr>
        <w:pStyle w:val="Textoindependiente"/>
        <w:rPr>
          <w:rFonts w:ascii="Times New Roman"/>
        </w:rPr>
      </w:pPr>
    </w:p>
    <w:p w14:paraId="5C442847" w14:textId="77777777" w:rsidR="00895203" w:rsidRDefault="00895203">
      <w:pPr>
        <w:pStyle w:val="Textoindependiente"/>
        <w:rPr>
          <w:rFonts w:ascii="Times New Roman"/>
        </w:rPr>
      </w:pPr>
    </w:p>
    <w:p w14:paraId="3DCA0A34" w14:textId="77777777" w:rsidR="00895203" w:rsidRDefault="00895203">
      <w:pPr>
        <w:pStyle w:val="Textoindependiente"/>
        <w:rPr>
          <w:rFonts w:ascii="Times New Roman"/>
        </w:rPr>
      </w:pPr>
    </w:p>
    <w:p w14:paraId="0AF641A3" w14:textId="77777777" w:rsidR="00895203" w:rsidRDefault="00895203">
      <w:pPr>
        <w:pStyle w:val="Textoindependiente"/>
        <w:rPr>
          <w:rFonts w:ascii="Times New Roman"/>
        </w:rPr>
      </w:pPr>
    </w:p>
    <w:p w14:paraId="2440CE67" w14:textId="77777777" w:rsidR="00895203" w:rsidRDefault="00895203">
      <w:pPr>
        <w:pStyle w:val="Textoindependiente"/>
        <w:rPr>
          <w:rFonts w:ascii="Times New Roman"/>
        </w:rPr>
      </w:pPr>
    </w:p>
    <w:p w14:paraId="653B0422" w14:textId="77777777" w:rsidR="00895203" w:rsidRDefault="00895203">
      <w:pPr>
        <w:pStyle w:val="Textoindependiente"/>
        <w:rPr>
          <w:rFonts w:ascii="Times New Roman"/>
        </w:rPr>
      </w:pPr>
    </w:p>
    <w:p w14:paraId="241A6777" w14:textId="77777777" w:rsidR="00895203" w:rsidRDefault="00895203">
      <w:pPr>
        <w:pStyle w:val="Textoindependiente"/>
        <w:rPr>
          <w:rFonts w:ascii="Times New Roman"/>
        </w:rPr>
      </w:pPr>
    </w:p>
    <w:p w14:paraId="24001547" w14:textId="77777777" w:rsidR="00895203" w:rsidRDefault="00895203">
      <w:pPr>
        <w:pStyle w:val="Textoindependiente"/>
        <w:rPr>
          <w:rFonts w:ascii="Times New Roman"/>
        </w:rPr>
      </w:pPr>
    </w:p>
    <w:p w14:paraId="323CFE7D" w14:textId="77777777" w:rsidR="00895203" w:rsidRDefault="00895203">
      <w:pPr>
        <w:pStyle w:val="Textoindependiente"/>
        <w:rPr>
          <w:rFonts w:ascii="Times New Roman"/>
        </w:rPr>
      </w:pPr>
    </w:p>
    <w:p w14:paraId="68FBD601" w14:textId="77777777" w:rsidR="00895203" w:rsidRDefault="00895203">
      <w:pPr>
        <w:pStyle w:val="Textoindependiente"/>
        <w:rPr>
          <w:rFonts w:ascii="Times New Roman"/>
        </w:rPr>
      </w:pPr>
    </w:p>
    <w:p w14:paraId="204DC0FA" w14:textId="77777777" w:rsidR="00895203" w:rsidRDefault="00895203">
      <w:pPr>
        <w:pStyle w:val="Textoindependiente"/>
        <w:rPr>
          <w:rFonts w:ascii="Times New Roman"/>
        </w:rPr>
      </w:pPr>
    </w:p>
    <w:p w14:paraId="61F0FDC7" w14:textId="77777777" w:rsidR="00895203" w:rsidRDefault="00895203">
      <w:pPr>
        <w:pStyle w:val="Textoindependiente"/>
        <w:rPr>
          <w:rFonts w:ascii="Times New Roman"/>
        </w:rPr>
      </w:pPr>
    </w:p>
    <w:p w14:paraId="754495A7" w14:textId="77777777" w:rsidR="00895203" w:rsidRDefault="00895203">
      <w:pPr>
        <w:pStyle w:val="Textoindependiente"/>
        <w:rPr>
          <w:rFonts w:ascii="Times New Roman"/>
        </w:rPr>
      </w:pPr>
    </w:p>
    <w:p w14:paraId="632E2A1E" w14:textId="77777777" w:rsidR="00895203" w:rsidRDefault="00895203">
      <w:pPr>
        <w:pStyle w:val="Textoindependiente"/>
        <w:rPr>
          <w:rFonts w:ascii="Times New Roman"/>
        </w:rPr>
      </w:pPr>
    </w:p>
    <w:p w14:paraId="7D12A3E0" w14:textId="77777777" w:rsidR="00895203" w:rsidRDefault="00895203">
      <w:pPr>
        <w:pStyle w:val="Textoindependiente"/>
        <w:rPr>
          <w:rFonts w:ascii="Times New Roman"/>
        </w:rPr>
      </w:pPr>
    </w:p>
    <w:p w14:paraId="4F25C68E" w14:textId="77777777" w:rsidR="00895203" w:rsidRDefault="00895203">
      <w:pPr>
        <w:pStyle w:val="Textoindependiente"/>
        <w:rPr>
          <w:rFonts w:ascii="Times New Roman"/>
        </w:rPr>
      </w:pPr>
    </w:p>
    <w:p w14:paraId="773F0AED" w14:textId="77777777" w:rsidR="00895203" w:rsidRDefault="00895203">
      <w:pPr>
        <w:pStyle w:val="Textoindependiente"/>
        <w:rPr>
          <w:rFonts w:ascii="Times New Roman"/>
        </w:rPr>
      </w:pPr>
    </w:p>
    <w:p w14:paraId="48932207" w14:textId="77777777" w:rsidR="00895203" w:rsidRDefault="00895203">
      <w:pPr>
        <w:pStyle w:val="Textoindependiente"/>
        <w:rPr>
          <w:rFonts w:ascii="Times New Roman"/>
        </w:rPr>
      </w:pPr>
    </w:p>
    <w:p w14:paraId="4F8D512A" w14:textId="77777777" w:rsidR="00895203" w:rsidRDefault="00895203">
      <w:pPr>
        <w:pStyle w:val="Textoindependiente"/>
        <w:rPr>
          <w:rFonts w:ascii="Times New Roman"/>
        </w:rPr>
      </w:pPr>
    </w:p>
    <w:p w14:paraId="7B6FA44D" w14:textId="77777777" w:rsidR="00895203" w:rsidRDefault="00895203">
      <w:pPr>
        <w:pStyle w:val="Textoindependiente"/>
        <w:rPr>
          <w:rFonts w:ascii="Times New Roman"/>
        </w:rPr>
      </w:pPr>
    </w:p>
    <w:p w14:paraId="04FF1B55" w14:textId="77777777" w:rsidR="00895203" w:rsidRDefault="00895203">
      <w:pPr>
        <w:pStyle w:val="Textoindependiente"/>
        <w:rPr>
          <w:rFonts w:ascii="Times New Roman"/>
        </w:rPr>
      </w:pPr>
    </w:p>
    <w:p w14:paraId="49C83B02" w14:textId="77777777" w:rsidR="00895203" w:rsidRDefault="00895203">
      <w:pPr>
        <w:pStyle w:val="Textoindependiente"/>
        <w:rPr>
          <w:rFonts w:ascii="Times New Roman"/>
        </w:rPr>
      </w:pPr>
    </w:p>
    <w:p w14:paraId="218C9F3C" w14:textId="77777777" w:rsidR="00895203" w:rsidRDefault="00895203">
      <w:pPr>
        <w:pStyle w:val="Textoindependiente"/>
        <w:rPr>
          <w:rFonts w:ascii="Times New Roman"/>
        </w:rPr>
      </w:pPr>
    </w:p>
    <w:p w14:paraId="2AC57CAB" w14:textId="77777777" w:rsidR="00895203" w:rsidRDefault="00895203">
      <w:pPr>
        <w:pStyle w:val="Textoindependiente"/>
        <w:rPr>
          <w:rFonts w:ascii="Times New Roman"/>
        </w:rPr>
      </w:pPr>
    </w:p>
    <w:p w14:paraId="754C649D" w14:textId="77777777" w:rsidR="00895203" w:rsidRDefault="00895203">
      <w:pPr>
        <w:pStyle w:val="Textoindependiente"/>
        <w:rPr>
          <w:rFonts w:ascii="Times New Roman"/>
        </w:rPr>
      </w:pPr>
    </w:p>
    <w:p w14:paraId="0EBCD998" w14:textId="77777777" w:rsidR="00895203" w:rsidRDefault="00895203">
      <w:pPr>
        <w:pStyle w:val="Textoindependiente"/>
        <w:rPr>
          <w:rFonts w:ascii="Times New Roman"/>
        </w:rPr>
      </w:pPr>
    </w:p>
    <w:p w14:paraId="7DF447C0" w14:textId="77777777" w:rsidR="00895203" w:rsidRDefault="00895203">
      <w:pPr>
        <w:pStyle w:val="Textoindependiente"/>
        <w:rPr>
          <w:rFonts w:ascii="Times New Roman"/>
        </w:rPr>
      </w:pPr>
    </w:p>
    <w:p w14:paraId="1F717F0C" w14:textId="77777777" w:rsidR="00895203" w:rsidRDefault="00895203">
      <w:pPr>
        <w:pStyle w:val="Textoindependiente"/>
        <w:rPr>
          <w:rFonts w:ascii="Times New Roman"/>
        </w:rPr>
      </w:pPr>
    </w:p>
    <w:p w14:paraId="6023B138" w14:textId="77777777" w:rsidR="00895203" w:rsidRDefault="00895203">
      <w:pPr>
        <w:pStyle w:val="Textoindependiente"/>
        <w:rPr>
          <w:rFonts w:ascii="Times New Roman"/>
        </w:rPr>
      </w:pPr>
    </w:p>
    <w:p w14:paraId="5452A495" w14:textId="77777777" w:rsidR="00895203" w:rsidRDefault="00895203">
      <w:pPr>
        <w:pStyle w:val="Textoindependiente"/>
        <w:rPr>
          <w:rFonts w:ascii="Times New Roman"/>
        </w:rPr>
      </w:pPr>
    </w:p>
    <w:p w14:paraId="0180CFE9" w14:textId="77777777" w:rsidR="00895203" w:rsidRDefault="00895203">
      <w:pPr>
        <w:pStyle w:val="Textoindependiente"/>
        <w:rPr>
          <w:rFonts w:ascii="Times New Roman"/>
        </w:rPr>
      </w:pPr>
    </w:p>
    <w:p w14:paraId="45B4C0B6" w14:textId="77777777" w:rsidR="00895203" w:rsidRDefault="00895203">
      <w:pPr>
        <w:pStyle w:val="Textoindependiente"/>
        <w:rPr>
          <w:rFonts w:ascii="Times New Roman"/>
        </w:rPr>
      </w:pPr>
    </w:p>
    <w:p w14:paraId="4251E042" w14:textId="77777777" w:rsidR="00895203" w:rsidRDefault="00895203">
      <w:pPr>
        <w:pStyle w:val="Textoindependiente"/>
        <w:rPr>
          <w:rFonts w:ascii="Times New Roman"/>
        </w:rPr>
      </w:pPr>
    </w:p>
    <w:p w14:paraId="5A15169F" w14:textId="77777777" w:rsidR="00895203" w:rsidRDefault="00895203">
      <w:pPr>
        <w:pStyle w:val="Textoindependiente"/>
        <w:rPr>
          <w:rFonts w:ascii="Times New Roman"/>
        </w:rPr>
      </w:pPr>
    </w:p>
    <w:p w14:paraId="7611B903" w14:textId="77777777" w:rsidR="00895203" w:rsidRDefault="00895203">
      <w:pPr>
        <w:pStyle w:val="Textoindependiente"/>
        <w:rPr>
          <w:rFonts w:ascii="Times New Roman"/>
        </w:rPr>
      </w:pPr>
    </w:p>
    <w:p w14:paraId="20F38D78" w14:textId="77777777" w:rsidR="00895203" w:rsidRDefault="00895203">
      <w:pPr>
        <w:pStyle w:val="Textoindependiente"/>
        <w:rPr>
          <w:rFonts w:ascii="Times New Roman"/>
        </w:rPr>
      </w:pPr>
    </w:p>
    <w:p w14:paraId="3A87054B" w14:textId="77777777" w:rsidR="00895203" w:rsidRDefault="00895203">
      <w:pPr>
        <w:pStyle w:val="Textoindependiente"/>
        <w:rPr>
          <w:rFonts w:ascii="Times New Roman"/>
        </w:rPr>
      </w:pPr>
    </w:p>
    <w:p w14:paraId="68E2D9C6" w14:textId="77777777" w:rsidR="00895203" w:rsidRDefault="00895203">
      <w:pPr>
        <w:pStyle w:val="Textoindependiente"/>
        <w:rPr>
          <w:rFonts w:ascii="Times New Roman"/>
        </w:rPr>
      </w:pPr>
    </w:p>
    <w:p w14:paraId="61C95E5D" w14:textId="77777777" w:rsidR="00895203" w:rsidRDefault="00895203">
      <w:pPr>
        <w:pStyle w:val="Textoindependiente"/>
        <w:rPr>
          <w:rFonts w:ascii="Times New Roman"/>
        </w:rPr>
      </w:pPr>
    </w:p>
    <w:p w14:paraId="05360309" w14:textId="77777777" w:rsidR="00895203" w:rsidRDefault="00895203">
      <w:pPr>
        <w:pStyle w:val="Textoindependiente"/>
        <w:rPr>
          <w:rFonts w:ascii="Times New Roman"/>
        </w:rPr>
      </w:pPr>
    </w:p>
    <w:p w14:paraId="041F1D4E" w14:textId="77777777" w:rsidR="00895203" w:rsidRDefault="00825A19">
      <w:pPr>
        <w:pStyle w:val="Textoindependiente"/>
        <w:spacing w:before="2"/>
        <w:rPr>
          <w:rFonts w:ascii="Times New Roman"/>
          <w:sz w:val="21"/>
        </w:rPr>
      </w:pPr>
      <w:r>
        <w:rPr>
          <w:noProof/>
        </w:rPr>
        <w:drawing>
          <wp:anchor distT="0" distB="0" distL="0" distR="0" simplePos="0" relativeHeight="251651584" behindDoc="0" locked="0" layoutInCell="1" allowOverlap="1" wp14:anchorId="6F360B1F" wp14:editId="0755A478">
            <wp:simplePos x="0" y="0"/>
            <wp:positionH relativeFrom="page">
              <wp:posOffset>3019200</wp:posOffset>
            </wp:positionH>
            <wp:positionV relativeFrom="paragraph">
              <wp:posOffset>179870</wp:posOffset>
            </wp:positionV>
            <wp:extent cx="2846898" cy="426720"/>
            <wp:effectExtent l="0" t="0" r="0" b="0"/>
            <wp:wrapTopAndBottom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6898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2608" behindDoc="0" locked="0" layoutInCell="1" allowOverlap="1" wp14:anchorId="7B933AF9" wp14:editId="5A4A692D">
            <wp:simplePos x="0" y="0"/>
            <wp:positionH relativeFrom="page">
              <wp:posOffset>2384222</wp:posOffset>
            </wp:positionH>
            <wp:positionV relativeFrom="paragraph">
              <wp:posOffset>801956</wp:posOffset>
            </wp:positionV>
            <wp:extent cx="3841636" cy="414527"/>
            <wp:effectExtent l="0" t="0" r="0" b="0"/>
            <wp:wrapTopAndBottom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1636" cy="414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B3F32E" w14:textId="77777777" w:rsidR="00895203" w:rsidRDefault="00895203">
      <w:pPr>
        <w:pStyle w:val="Textoindependiente"/>
        <w:spacing w:before="9"/>
        <w:rPr>
          <w:rFonts w:ascii="Times New Roman"/>
        </w:rPr>
      </w:pPr>
    </w:p>
    <w:p w14:paraId="6A850E3D" w14:textId="77777777" w:rsidR="00895203" w:rsidRDefault="00895203">
      <w:pPr>
        <w:pStyle w:val="Textoindependiente"/>
        <w:spacing w:before="4"/>
        <w:rPr>
          <w:rFonts w:ascii="Times New Roman"/>
          <w:sz w:val="22"/>
        </w:rPr>
      </w:pPr>
    </w:p>
    <w:p w14:paraId="0D8034E5" w14:textId="77777777" w:rsidR="00895203" w:rsidRDefault="00825A19">
      <w:pPr>
        <w:tabs>
          <w:tab w:val="left" w:pos="3226"/>
          <w:tab w:val="left" w:pos="5298"/>
          <w:tab w:val="left" w:pos="6779"/>
        </w:tabs>
        <w:spacing w:before="79"/>
        <w:ind w:left="2643"/>
        <w:rPr>
          <w:sz w:val="40"/>
        </w:rPr>
      </w:pPr>
      <w:r>
        <w:rPr>
          <w:noProof/>
        </w:rPr>
        <w:drawing>
          <wp:anchor distT="0" distB="0" distL="0" distR="0" simplePos="0" relativeHeight="251660800" behindDoc="0" locked="0" layoutInCell="1" allowOverlap="1" wp14:anchorId="73B1D3F6" wp14:editId="081D84CC">
            <wp:simplePos x="0" y="0"/>
            <wp:positionH relativeFrom="page">
              <wp:posOffset>5006561</wp:posOffset>
            </wp:positionH>
            <wp:positionV relativeFrom="paragraph">
              <wp:posOffset>452690</wp:posOffset>
            </wp:positionV>
            <wp:extent cx="943309" cy="149422"/>
            <wp:effectExtent l="0" t="0" r="0" b="0"/>
            <wp:wrapNone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3309" cy="1494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Page_3"/>
      <w:bookmarkEnd w:id="2"/>
      <w:r>
        <w:rPr>
          <w:rFonts w:ascii="Times New Roman" w:hAnsi="Times New Roman"/>
          <w:spacing w:val="-14"/>
          <w:w w:val="75"/>
          <w:sz w:val="30"/>
        </w:rPr>
        <w:t>;_2</w:t>
      </w:r>
      <w:r>
        <w:rPr>
          <w:rFonts w:ascii="Times New Roman" w:hAnsi="Times New Roman"/>
          <w:spacing w:val="-14"/>
          <w:w w:val="75"/>
          <w:sz w:val="44"/>
        </w:rPr>
        <w:t>5</w:t>
      </w:r>
      <w:r>
        <w:rPr>
          <w:rFonts w:ascii="Times New Roman" w:hAnsi="Times New Roman"/>
          <w:spacing w:val="-14"/>
          <w:w w:val="75"/>
          <w:sz w:val="44"/>
        </w:rPr>
        <w:tab/>
      </w:r>
      <w:r>
        <w:rPr>
          <w:b/>
          <w:sz w:val="40"/>
          <w:u w:val="thick"/>
        </w:rPr>
        <w:t>AG</w:t>
      </w:r>
      <w:r>
        <w:rPr>
          <w:b/>
          <w:spacing w:val="5"/>
          <w:sz w:val="40"/>
          <w:u w:val="thick"/>
        </w:rPr>
        <w:t xml:space="preserve"> </w:t>
      </w:r>
      <w:r>
        <w:rPr>
          <w:b/>
          <w:sz w:val="40"/>
          <w:u w:val="thick"/>
        </w:rPr>
        <w:t>-</w:t>
      </w:r>
      <w:r>
        <w:rPr>
          <w:b/>
          <w:spacing w:val="6"/>
          <w:sz w:val="40"/>
          <w:u w:val="thick"/>
        </w:rPr>
        <w:t xml:space="preserve"> </w:t>
      </w:r>
      <w:r>
        <w:rPr>
          <w:b/>
          <w:sz w:val="40"/>
          <w:u w:val="thick"/>
        </w:rPr>
        <w:t>:'·¿:t</w:t>
      </w:r>
      <w:r>
        <w:rPr>
          <w:b/>
          <w:sz w:val="40"/>
          <w:u w:val="thick"/>
        </w:rPr>
        <w:tab/>
      </w:r>
      <w:r>
        <w:rPr>
          <w:b/>
          <w:w w:val="95"/>
          <w:sz w:val="40"/>
          <w:u w:val="thick"/>
        </w:rPr>
        <w:t>s</w:t>
      </w:r>
      <w:r>
        <w:rPr>
          <w:b/>
          <w:spacing w:val="-85"/>
          <w:w w:val="95"/>
          <w:sz w:val="40"/>
        </w:rPr>
        <w:t xml:space="preserve"> </w:t>
      </w:r>
      <w:r>
        <w:rPr>
          <w:w w:val="75"/>
          <w:sz w:val="40"/>
        </w:rPr>
        <w:t>-</w:t>
      </w:r>
      <w:r>
        <w:rPr>
          <w:w w:val="75"/>
          <w:sz w:val="40"/>
        </w:rPr>
        <w:tab/>
      </w:r>
      <w:r>
        <w:rPr>
          <w:noProof/>
          <w:position w:val="5"/>
          <w:sz w:val="40"/>
        </w:rPr>
        <w:drawing>
          <wp:inline distT="0" distB="0" distL="0" distR="0" wp14:anchorId="6F7C4678" wp14:editId="0DA86AEC">
            <wp:extent cx="940256" cy="231757"/>
            <wp:effectExtent l="0" t="0" r="0" b="0"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0256" cy="231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9FCE7" w14:textId="77777777" w:rsidR="00895203" w:rsidRDefault="00895203">
      <w:pPr>
        <w:rPr>
          <w:sz w:val="40"/>
        </w:rPr>
        <w:sectPr w:rsidR="00895203">
          <w:pgSz w:w="12240" w:h="18580"/>
          <w:pgMar w:top="240" w:right="1720" w:bottom="280" w:left="1720" w:header="720" w:footer="720" w:gutter="0"/>
          <w:cols w:space="720"/>
        </w:sectPr>
      </w:pPr>
    </w:p>
    <w:p w14:paraId="04E7D6E1" w14:textId="77777777" w:rsidR="00895203" w:rsidRDefault="00825A19">
      <w:pPr>
        <w:spacing w:before="207"/>
        <w:jc w:val="right"/>
        <w:rPr>
          <w:rFonts w:ascii="Times New Roman"/>
          <w:i/>
          <w:sz w:val="34"/>
        </w:rPr>
      </w:pPr>
      <w:r>
        <w:rPr>
          <w:rFonts w:ascii="Times New Roman"/>
          <w:i/>
          <w:spacing w:val="-20"/>
          <w:w w:val="95"/>
          <w:sz w:val="34"/>
        </w:rPr>
        <w:t>.</w:t>
      </w:r>
      <w:r>
        <w:rPr>
          <w:rFonts w:ascii="Times New Roman"/>
          <w:i/>
          <w:spacing w:val="-264"/>
          <w:w w:val="108"/>
          <w:sz w:val="34"/>
        </w:rPr>
        <w:t>C</w:t>
      </w:r>
      <w:r>
        <w:rPr>
          <w:rFonts w:ascii="Times New Roman"/>
          <w:i/>
          <w:w w:val="95"/>
          <w:sz w:val="34"/>
        </w:rPr>
        <w:t>.</w:t>
      </w:r>
    </w:p>
    <w:p w14:paraId="4D2B289D" w14:textId="77777777" w:rsidR="00895203" w:rsidRDefault="00825A19">
      <w:pPr>
        <w:tabs>
          <w:tab w:val="left" w:pos="2721"/>
        </w:tabs>
        <w:spacing w:before="132"/>
        <w:ind w:left="123"/>
        <w:rPr>
          <w:sz w:val="23"/>
        </w:rPr>
      </w:pPr>
      <w:r>
        <w:br w:type="column"/>
      </w:r>
      <w:r>
        <w:rPr>
          <w:rFonts w:ascii="Times New Roman" w:hAnsi="Times New Roman"/>
          <w:i/>
          <w:sz w:val="34"/>
        </w:rPr>
        <w:t xml:space="preserve">bcd\,·c </w:t>
      </w:r>
      <w:r>
        <w:rPr>
          <w:rFonts w:ascii="Times New Roman" w:hAnsi="Times New Roman"/>
          <w:b/>
          <w:w w:val="80"/>
          <w:sz w:val="37"/>
        </w:rPr>
        <w:t>_f--t</w:t>
      </w:r>
      <w:r>
        <w:rPr>
          <w:rFonts w:ascii="Times New Roman" w:hAnsi="Times New Roman"/>
          <w:b/>
          <w:spacing w:val="-45"/>
          <w:w w:val="80"/>
          <w:sz w:val="37"/>
        </w:rPr>
        <w:t xml:space="preserve"> </w:t>
      </w:r>
      <w:r>
        <w:rPr>
          <w:rFonts w:ascii="Times New Roman" w:hAnsi="Times New Roman"/>
          <w:b/>
          <w:w w:val="80"/>
          <w:sz w:val="42"/>
        </w:rPr>
        <w:t>h-cc</w:t>
      </w:r>
      <w:r>
        <w:rPr>
          <w:rFonts w:ascii="Times New Roman" w:hAnsi="Times New Roman"/>
          <w:b/>
          <w:spacing w:val="-42"/>
          <w:w w:val="80"/>
          <w:sz w:val="42"/>
        </w:rPr>
        <w:t xml:space="preserve"> </w:t>
      </w:r>
      <w:r>
        <w:rPr>
          <w:b/>
          <w:w w:val="80"/>
          <w:sz w:val="23"/>
        </w:rPr>
        <w:t>(g</w:t>
      </w:r>
      <w:r>
        <w:rPr>
          <w:b/>
          <w:w w:val="80"/>
          <w:sz w:val="23"/>
        </w:rPr>
        <w:tab/>
      </w:r>
      <w:r>
        <w:rPr>
          <w:w w:val="80"/>
          <w:sz w:val="23"/>
        </w:rPr>
        <w:t>_</w:t>
      </w:r>
    </w:p>
    <w:sectPr w:rsidR="00895203">
      <w:type w:val="continuous"/>
      <w:pgSz w:w="12240" w:h="18580"/>
      <w:pgMar w:top="900" w:right="1720" w:bottom="0" w:left="1720" w:header="720" w:footer="720" w:gutter="0"/>
      <w:cols w:num="2" w:space="720" w:equalWidth="0">
        <w:col w:w="3113" w:space="40"/>
        <w:col w:w="564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707777"/>
    <w:multiLevelType w:val="hybridMultilevel"/>
    <w:tmpl w:val="CC18301E"/>
    <w:lvl w:ilvl="0" w:tplc="62D4ECD6">
      <w:numFmt w:val="bullet"/>
      <w:lvlText w:val="•"/>
      <w:lvlJc w:val="left"/>
      <w:pPr>
        <w:ind w:left="822" w:hanging="362"/>
      </w:pPr>
      <w:rPr>
        <w:rFonts w:ascii="Arial" w:eastAsia="Arial" w:hAnsi="Arial" w:cs="Arial" w:hint="default"/>
        <w:w w:val="102"/>
        <w:sz w:val="20"/>
        <w:szCs w:val="20"/>
      </w:rPr>
    </w:lvl>
    <w:lvl w:ilvl="1" w:tplc="62C828C8">
      <w:numFmt w:val="bullet"/>
      <w:lvlText w:val="•"/>
      <w:lvlJc w:val="left"/>
      <w:pPr>
        <w:ind w:left="1712" w:hanging="362"/>
      </w:pPr>
      <w:rPr>
        <w:rFonts w:hint="default"/>
      </w:rPr>
    </w:lvl>
    <w:lvl w:ilvl="2" w:tplc="05FAADA8">
      <w:numFmt w:val="bullet"/>
      <w:lvlText w:val="•"/>
      <w:lvlJc w:val="left"/>
      <w:pPr>
        <w:ind w:left="2604" w:hanging="362"/>
      </w:pPr>
      <w:rPr>
        <w:rFonts w:hint="default"/>
      </w:rPr>
    </w:lvl>
    <w:lvl w:ilvl="3" w:tplc="B4B038E8">
      <w:numFmt w:val="bullet"/>
      <w:lvlText w:val="•"/>
      <w:lvlJc w:val="left"/>
      <w:pPr>
        <w:ind w:left="3496" w:hanging="362"/>
      </w:pPr>
      <w:rPr>
        <w:rFonts w:hint="default"/>
      </w:rPr>
    </w:lvl>
    <w:lvl w:ilvl="4" w:tplc="9208D0BA">
      <w:numFmt w:val="bullet"/>
      <w:lvlText w:val="•"/>
      <w:lvlJc w:val="left"/>
      <w:pPr>
        <w:ind w:left="4388" w:hanging="362"/>
      </w:pPr>
      <w:rPr>
        <w:rFonts w:hint="default"/>
      </w:rPr>
    </w:lvl>
    <w:lvl w:ilvl="5" w:tplc="F7CE4AB6">
      <w:numFmt w:val="bullet"/>
      <w:lvlText w:val="•"/>
      <w:lvlJc w:val="left"/>
      <w:pPr>
        <w:ind w:left="5280" w:hanging="362"/>
      </w:pPr>
      <w:rPr>
        <w:rFonts w:hint="default"/>
      </w:rPr>
    </w:lvl>
    <w:lvl w:ilvl="6" w:tplc="81AC46DC">
      <w:numFmt w:val="bullet"/>
      <w:lvlText w:val="•"/>
      <w:lvlJc w:val="left"/>
      <w:pPr>
        <w:ind w:left="6172" w:hanging="362"/>
      </w:pPr>
      <w:rPr>
        <w:rFonts w:hint="default"/>
      </w:rPr>
    </w:lvl>
    <w:lvl w:ilvl="7" w:tplc="EF7ABA0E">
      <w:numFmt w:val="bullet"/>
      <w:lvlText w:val="•"/>
      <w:lvlJc w:val="left"/>
      <w:pPr>
        <w:ind w:left="7064" w:hanging="362"/>
      </w:pPr>
      <w:rPr>
        <w:rFonts w:hint="default"/>
      </w:rPr>
    </w:lvl>
    <w:lvl w:ilvl="8" w:tplc="4EAA40EA">
      <w:numFmt w:val="bullet"/>
      <w:lvlText w:val="•"/>
      <w:lvlJc w:val="left"/>
      <w:pPr>
        <w:ind w:left="7956" w:hanging="36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203"/>
    <w:rsid w:val="00825A19"/>
    <w:rsid w:val="0089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52E26"/>
  <w15:docId w15:val="{9F9E18A4-B2C4-41D3-803C-CBBD63722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9"/>
    <w:qFormat/>
    <w:pPr>
      <w:ind w:left="208"/>
      <w:jc w:val="center"/>
      <w:outlineLvl w:val="0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818" w:right="217" w:hanging="36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658</Words>
  <Characters>3623</Characters>
  <Application>Microsoft Office Word</Application>
  <DocSecurity>0</DocSecurity>
  <Lines>30</Lines>
  <Paragraphs>8</Paragraphs>
  <ScaleCrop>false</ScaleCrop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 Maria Llano Torres</cp:lastModifiedBy>
  <cp:revision>2</cp:revision>
  <dcterms:created xsi:type="dcterms:W3CDTF">2023-08-06T16:13:00Z</dcterms:created>
  <dcterms:modified xsi:type="dcterms:W3CDTF">2023-08-06T16:13:00Z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2015-08-26T00:00:00Z</vt:filetime>
  </property>
  <property fmtid="{D5CDD505-2E9C-101B-9397-08002B2CF9AE}" pid="3" name="Creator">
    <vt:lpwstr>HP Smart Document Scan Software 3 3.10</vt:lpwstr>
  </property>
  <property fmtid="{D5CDD505-2E9C-101B-9397-08002B2CF9AE}" pid="4" name="LastSaved">
    <vt:filetime>2023-08-06T00:00:00Z</vt:filetime>
  </property>
</Properties>
</file>